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9B6A1" w14:textId="0FCBEA7C" w:rsidR="00823F57" w:rsidRDefault="3EE7F164" w:rsidP="49E5AA2C">
      <w:pPr>
        <w:jc w:val="center"/>
        <w:rPr>
          <w:rFonts w:ascii="Calibri" w:eastAsia="Calibri" w:hAnsi="Calibri" w:cs="Calibri"/>
          <w:sz w:val="28"/>
          <w:szCs w:val="28"/>
        </w:rPr>
      </w:pPr>
      <w:r w:rsidRPr="14876B46">
        <w:rPr>
          <w:rFonts w:ascii="Calibri" w:eastAsia="Calibri" w:hAnsi="Calibri" w:cs="Calibri"/>
          <w:sz w:val="28"/>
          <w:szCs w:val="28"/>
        </w:rPr>
        <w:t>Conflict of</w:t>
      </w:r>
      <w:r w:rsidR="7108FF20" w:rsidRPr="14876B46">
        <w:rPr>
          <w:rFonts w:ascii="Calibri" w:eastAsia="Calibri" w:hAnsi="Calibri" w:cs="Calibri"/>
          <w:sz w:val="28"/>
          <w:szCs w:val="28"/>
        </w:rPr>
        <w:t xml:space="preserve"> </w:t>
      </w:r>
      <w:r w:rsidRPr="14876B46">
        <w:rPr>
          <w:rFonts w:ascii="Calibri" w:eastAsia="Calibri" w:hAnsi="Calibri" w:cs="Calibri"/>
          <w:sz w:val="28"/>
          <w:szCs w:val="28"/>
        </w:rPr>
        <w:t xml:space="preserve">Interest </w:t>
      </w:r>
      <w:r w:rsidR="40FD3E51" w:rsidRPr="14876B46">
        <w:rPr>
          <w:rFonts w:ascii="Calibri" w:eastAsia="Calibri" w:hAnsi="Calibri" w:cs="Calibri"/>
          <w:sz w:val="28"/>
          <w:szCs w:val="28"/>
        </w:rPr>
        <w:t>P</w:t>
      </w:r>
      <w:r w:rsidR="1DBEAC39" w:rsidRPr="14876B46">
        <w:rPr>
          <w:rFonts w:ascii="Calibri" w:eastAsia="Calibri" w:hAnsi="Calibri" w:cs="Calibri"/>
          <w:sz w:val="28"/>
          <w:szCs w:val="28"/>
        </w:rPr>
        <w:t xml:space="preserve">olicy </w:t>
      </w:r>
    </w:p>
    <w:p w14:paraId="58011CEB" w14:textId="0E7586F2" w:rsidR="00823F57" w:rsidRDefault="3A40E8D4" w:rsidP="49E5AA2C">
      <w:pPr>
        <w:jc w:val="center"/>
        <w:rPr>
          <w:rFonts w:ascii="Calibri" w:eastAsia="Calibri" w:hAnsi="Calibri" w:cs="Calibri"/>
          <w:sz w:val="28"/>
          <w:szCs w:val="28"/>
        </w:rPr>
      </w:pPr>
      <w:r w:rsidRPr="49E5AA2C">
        <w:rPr>
          <w:rFonts w:ascii="Calibri" w:eastAsia="Calibri" w:hAnsi="Calibri" w:cs="Calibri"/>
          <w:sz w:val="28"/>
          <w:szCs w:val="28"/>
        </w:rPr>
        <w:t xml:space="preserve">Strathmore Parish Church </w:t>
      </w:r>
      <w:r w:rsidR="699A95B9" w:rsidRPr="49E5AA2C">
        <w:rPr>
          <w:rFonts w:ascii="Calibri" w:eastAsia="Calibri" w:hAnsi="Calibri" w:cs="Calibri"/>
          <w:sz w:val="28"/>
          <w:szCs w:val="28"/>
        </w:rPr>
        <w:t xml:space="preserve">of </w:t>
      </w:r>
      <w:r w:rsidR="0760C50F" w:rsidRPr="49E5AA2C">
        <w:rPr>
          <w:rFonts w:ascii="Calibri" w:eastAsia="Calibri" w:hAnsi="Calibri" w:cs="Calibri"/>
          <w:sz w:val="28"/>
          <w:szCs w:val="28"/>
        </w:rPr>
        <w:t>S</w:t>
      </w:r>
      <w:r w:rsidR="699A95B9" w:rsidRPr="49E5AA2C">
        <w:rPr>
          <w:rFonts w:ascii="Calibri" w:eastAsia="Calibri" w:hAnsi="Calibri" w:cs="Calibri"/>
          <w:sz w:val="28"/>
          <w:szCs w:val="28"/>
        </w:rPr>
        <w:t xml:space="preserve">cotland </w:t>
      </w:r>
    </w:p>
    <w:p w14:paraId="0F386521" w14:textId="477A0D2C" w:rsidR="00823F57" w:rsidRDefault="2122051A" w:rsidP="49E5AA2C">
      <w:pPr>
        <w:jc w:val="center"/>
        <w:rPr>
          <w:rFonts w:ascii="Calibri" w:eastAsia="Calibri" w:hAnsi="Calibri" w:cs="Calibri"/>
          <w:sz w:val="28"/>
          <w:szCs w:val="28"/>
        </w:rPr>
      </w:pPr>
      <w:r w:rsidRPr="14876B46">
        <w:rPr>
          <w:rFonts w:ascii="Calibri" w:eastAsia="Calibri" w:hAnsi="Calibri" w:cs="Calibri"/>
          <w:sz w:val="28"/>
          <w:szCs w:val="28"/>
        </w:rPr>
        <w:t>SCO13552</w:t>
      </w:r>
    </w:p>
    <w:p w14:paraId="56433091" w14:textId="5E1F518F" w:rsidR="7A606558" w:rsidRDefault="0EB87160" w:rsidP="14876B46">
      <w:pPr>
        <w:rPr>
          <w:rFonts w:ascii="Calibri" w:eastAsia="Calibri" w:hAnsi="Calibri" w:cs="Calibri"/>
        </w:rPr>
      </w:pPr>
      <w:r w:rsidRPr="14876B46">
        <w:rPr>
          <w:rFonts w:ascii="Calibri" w:eastAsia="Calibri" w:hAnsi="Calibri" w:cs="Calibri"/>
        </w:rPr>
        <w:t>Contents</w:t>
      </w:r>
    </w:p>
    <w:p w14:paraId="3626FCDE" w14:textId="1CDBD5CD" w:rsidR="7A606558" w:rsidRDefault="0EB87160" w:rsidP="14876B46">
      <w:pPr>
        <w:rPr>
          <w:rFonts w:ascii="Calibri" w:eastAsia="Calibri" w:hAnsi="Calibri" w:cs="Calibri"/>
        </w:rPr>
      </w:pPr>
      <w:r w:rsidRPr="14876B46">
        <w:rPr>
          <w:rFonts w:ascii="Calibri" w:eastAsia="Calibri" w:hAnsi="Calibri" w:cs="Calibri"/>
        </w:rPr>
        <w:t xml:space="preserve">1. Introduction </w:t>
      </w:r>
    </w:p>
    <w:p w14:paraId="14849981" w14:textId="47679AE0" w:rsidR="7A606558" w:rsidRDefault="0EB87160" w:rsidP="14876B46">
      <w:pPr>
        <w:rPr>
          <w:rFonts w:ascii="Calibri" w:eastAsia="Calibri" w:hAnsi="Calibri" w:cs="Calibri"/>
        </w:rPr>
      </w:pPr>
      <w:r w:rsidRPr="14876B46">
        <w:rPr>
          <w:rFonts w:ascii="Calibri" w:eastAsia="Calibri" w:hAnsi="Calibri" w:cs="Calibri"/>
        </w:rPr>
        <w:t xml:space="preserve">2. Scope and Purpose </w:t>
      </w:r>
    </w:p>
    <w:p w14:paraId="6B68A40A" w14:textId="21BA8B77" w:rsidR="7A606558" w:rsidRDefault="0EB87160" w:rsidP="14876B46">
      <w:pPr>
        <w:rPr>
          <w:rFonts w:ascii="Calibri" w:eastAsia="Calibri" w:hAnsi="Calibri" w:cs="Calibri"/>
        </w:rPr>
      </w:pPr>
      <w:r w:rsidRPr="14876B46">
        <w:rPr>
          <w:rFonts w:ascii="Calibri" w:eastAsia="Calibri" w:hAnsi="Calibri" w:cs="Calibri"/>
        </w:rPr>
        <w:t xml:space="preserve">3. Conflict of interest </w:t>
      </w:r>
    </w:p>
    <w:p w14:paraId="335E1A08" w14:textId="1205D68F" w:rsidR="7A606558" w:rsidRDefault="0EB87160" w:rsidP="14876B46">
      <w:pPr>
        <w:rPr>
          <w:rFonts w:ascii="Calibri" w:eastAsia="Calibri" w:hAnsi="Calibri" w:cs="Calibri"/>
        </w:rPr>
      </w:pPr>
      <w:r w:rsidRPr="14876B46">
        <w:rPr>
          <w:rFonts w:ascii="Calibri" w:eastAsia="Calibri" w:hAnsi="Calibri" w:cs="Calibri"/>
        </w:rPr>
        <w:t xml:space="preserve">3.1 What is a conflict of interest? </w:t>
      </w:r>
    </w:p>
    <w:p w14:paraId="7716396A" w14:textId="276DBA3B" w:rsidR="7A606558" w:rsidRDefault="0EB87160" w:rsidP="14876B46">
      <w:pPr>
        <w:rPr>
          <w:rFonts w:ascii="Calibri" w:eastAsia="Calibri" w:hAnsi="Calibri" w:cs="Calibri"/>
        </w:rPr>
      </w:pPr>
      <w:r w:rsidRPr="14876B46">
        <w:rPr>
          <w:rFonts w:ascii="Calibri" w:eastAsia="Calibri" w:hAnsi="Calibri" w:cs="Calibri"/>
        </w:rPr>
        <w:t xml:space="preserve">3.2 Recognising and disclosing conflicts of interest </w:t>
      </w:r>
    </w:p>
    <w:p w14:paraId="25CFD877" w14:textId="64431B11" w:rsidR="7A606558" w:rsidRDefault="0EB87160" w:rsidP="14876B46">
      <w:pPr>
        <w:rPr>
          <w:rFonts w:ascii="Calibri" w:eastAsia="Calibri" w:hAnsi="Calibri" w:cs="Calibri"/>
        </w:rPr>
      </w:pPr>
      <w:r w:rsidRPr="14876B46">
        <w:rPr>
          <w:rFonts w:ascii="Calibri" w:eastAsia="Calibri" w:hAnsi="Calibri" w:cs="Calibri"/>
        </w:rPr>
        <w:t xml:space="preserve">4. Procedure </w:t>
      </w:r>
    </w:p>
    <w:p w14:paraId="388C88B1" w14:textId="4A4D2791" w:rsidR="7A606558" w:rsidRDefault="0EB87160" w:rsidP="14876B46">
      <w:pPr>
        <w:rPr>
          <w:rFonts w:ascii="Calibri" w:eastAsia="Calibri" w:hAnsi="Calibri" w:cs="Calibri"/>
        </w:rPr>
      </w:pPr>
      <w:r w:rsidRPr="14876B46">
        <w:rPr>
          <w:rFonts w:ascii="Calibri" w:eastAsia="Calibri" w:hAnsi="Calibri" w:cs="Calibri"/>
        </w:rPr>
        <w:t xml:space="preserve">4.2 Register of interests </w:t>
      </w:r>
    </w:p>
    <w:p w14:paraId="3F93798A" w14:textId="34A725C3" w:rsidR="7A606558" w:rsidRDefault="0EB87160" w:rsidP="14876B46">
      <w:pPr>
        <w:rPr>
          <w:rFonts w:ascii="Calibri" w:eastAsia="Calibri" w:hAnsi="Calibri" w:cs="Calibri"/>
        </w:rPr>
      </w:pPr>
      <w:r w:rsidRPr="14876B46">
        <w:rPr>
          <w:rFonts w:ascii="Calibri" w:eastAsia="Calibri" w:hAnsi="Calibri" w:cs="Calibri"/>
        </w:rPr>
        <w:t xml:space="preserve">4.3 Disclosure </w:t>
      </w:r>
    </w:p>
    <w:p w14:paraId="012C4788" w14:textId="697D1FF9" w:rsidR="7A606558" w:rsidRDefault="0EB87160" w:rsidP="14876B46">
      <w:pPr>
        <w:rPr>
          <w:rFonts w:ascii="Calibri" w:eastAsia="Calibri" w:hAnsi="Calibri" w:cs="Calibri"/>
        </w:rPr>
      </w:pPr>
      <w:r w:rsidRPr="14876B46">
        <w:rPr>
          <w:rFonts w:ascii="Calibri" w:eastAsia="Calibri" w:hAnsi="Calibri" w:cs="Calibri"/>
        </w:rPr>
        <w:t xml:space="preserve">4.4 Managing conflicts of interest </w:t>
      </w:r>
    </w:p>
    <w:p w14:paraId="4E6F3EFF" w14:textId="6F78A78C" w:rsidR="7A606558" w:rsidRDefault="0EB87160" w:rsidP="14876B46">
      <w:pPr>
        <w:rPr>
          <w:rFonts w:ascii="Calibri" w:eastAsia="Calibri" w:hAnsi="Calibri" w:cs="Calibri"/>
        </w:rPr>
      </w:pPr>
      <w:r w:rsidRPr="14876B46">
        <w:rPr>
          <w:rFonts w:ascii="Calibri" w:eastAsia="Calibri" w:hAnsi="Calibri" w:cs="Calibri"/>
        </w:rPr>
        <w:t xml:space="preserve">4.5 Recording </w:t>
      </w:r>
    </w:p>
    <w:p w14:paraId="0E54B33A" w14:textId="3F0F2F08" w:rsidR="7A606558" w:rsidRDefault="0EB87160" w:rsidP="14876B46">
      <w:pPr>
        <w:rPr>
          <w:rFonts w:ascii="Calibri" w:eastAsia="Calibri" w:hAnsi="Calibri" w:cs="Calibri"/>
        </w:rPr>
      </w:pPr>
      <w:r w:rsidRPr="14876B46">
        <w:rPr>
          <w:rFonts w:ascii="Calibri" w:eastAsia="Calibri" w:hAnsi="Calibri" w:cs="Calibri"/>
        </w:rPr>
        <w:t xml:space="preserve">5. Consequences of breach </w:t>
      </w:r>
    </w:p>
    <w:p w14:paraId="72C2FDD1" w14:textId="062DF86F" w:rsidR="7A606558" w:rsidRDefault="0EB87160" w:rsidP="14876B46">
      <w:pPr>
        <w:rPr>
          <w:rFonts w:ascii="Calibri" w:eastAsia="Calibri" w:hAnsi="Calibri" w:cs="Calibri"/>
        </w:rPr>
      </w:pPr>
      <w:r w:rsidRPr="14876B46">
        <w:rPr>
          <w:rFonts w:ascii="Calibri" w:eastAsia="Calibri" w:hAnsi="Calibri" w:cs="Calibri"/>
        </w:rPr>
        <w:t xml:space="preserve">6. Review </w:t>
      </w:r>
    </w:p>
    <w:p w14:paraId="668B06C7" w14:textId="0EB3871C" w:rsidR="7A606558" w:rsidRDefault="0EB87160" w:rsidP="14876B46">
      <w:pPr>
        <w:rPr>
          <w:rFonts w:ascii="Calibri" w:eastAsia="Calibri" w:hAnsi="Calibri" w:cs="Calibri"/>
        </w:rPr>
      </w:pPr>
      <w:r w:rsidRPr="2EFD3FA0">
        <w:rPr>
          <w:rFonts w:ascii="Calibri" w:eastAsia="Calibri" w:hAnsi="Calibri" w:cs="Calibri"/>
        </w:rPr>
        <w:t xml:space="preserve">Appendix 1 Declaration of </w:t>
      </w:r>
      <w:bookmarkStart w:id="0" w:name="_Int_YV2LPulM"/>
      <w:r w:rsidRPr="2EFD3FA0">
        <w:rPr>
          <w:rFonts w:ascii="Calibri" w:eastAsia="Calibri" w:hAnsi="Calibri" w:cs="Calibri"/>
        </w:rPr>
        <w:t>interests</w:t>
      </w:r>
      <w:bookmarkEnd w:id="0"/>
      <w:r w:rsidRPr="2EFD3FA0">
        <w:rPr>
          <w:rFonts w:ascii="Calibri" w:eastAsia="Calibri" w:hAnsi="Calibri" w:cs="Calibri"/>
        </w:rPr>
        <w:t xml:space="preserve"> form </w:t>
      </w:r>
    </w:p>
    <w:p w14:paraId="4D8E0AEC" w14:textId="6613863B" w:rsidR="7A606558" w:rsidRDefault="0EB87160" w:rsidP="14876B46">
      <w:pPr>
        <w:rPr>
          <w:rFonts w:ascii="Calibri" w:eastAsia="Calibri" w:hAnsi="Calibri" w:cs="Calibri"/>
        </w:rPr>
      </w:pPr>
      <w:r w:rsidRPr="14876B46">
        <w:rPr>
          <w:rFonts w:ascii="Calibri" w:eastAsia="Calibri" w:hAnsi="Calibri" w:cs="Calibri"/>
        </w:rPr>
        <w:t>Appendix 2 Register of interests</w:t>
      </w:r>
    </w:p>
    <w:p w14:paraId="56632684" w14:textId="2E8C4925" w:rsidR="14876B46" w:rsidRDefault="14876B46" w:rsidP="14876B46">
      <w:pPr>
        <w:jc w:val="center"/>
        <w:rPr>
          <w:rFonts w:ascii="Calibri" w:eastAsia="Calibri" w:hAnsi="Calibri" w:cs="Calibri"/>
        </w:rPr>
      </w:pPr>
    </w:p>
    <w:p w14:paraId="3CCB2AAB" w14:textId="57348018" w:rsidR="0EB87160" w:rsidRDefault="0EB87160" w:rsidP="14876B46">
      <w:pPr>
        <w:rPr>
          <w:rFonts w:ascii="Calibri" w:eastAsia="Calibri" w:hAnsi="Calibri" w:cs="Calibri"/>
        </w:rPr>
      </w:pPr>
      <w:r w:rsidRPr="14876B46">
        <w:rPr>
          <w:rFonts w:ascii="Calibri" w:eastAsia="Calibri" w:hAnsi="Calibri" w:cs="Calibri"/>
        </w:rPr>
        <w:t xml:space="preserve">1. Introduction </w:t>
      </w:r>
    </w:p>
    <w:p w14:paraId="71EB061C" w14:textId="5DA03CBF" w:rsidR="0EB87160" w:rsidRDefault="0EB87160" w:rsidP="14876B46">
      <w:pPr>
        <w:rPr>
          <w:rFonts w:ascii="Calibri" w:eastAsia="Calibri" w:hAnsi="Calibri" w:cs="Calibri"/>
        </w:rPr>
      </w:pPr>
      <w:r w:rsidRPr="14876B46">
        <w:rPr>
          <w:rFonts w:ascii="Calibri" w:eastAsia="Calibri" w:hAnsi="Calibri" w:cs="Calibri"/>
        </w:rPr>
        <w:t xml:space="preserve">1.1 Conflicts of interest affect all types and size of organisations. In a charity context, a conflict of interest can inhibit free discussion, and can lead to decisions which are not in the best interests of the </w:t>
      </w:r>
      <w:r w:rsidR="759DF7BE" w:rsidRPr="14876B46">
        <w:rPr>
          <w:rFonts w:ascii="Calibri" w:eastAsia="Calibri" w:hAnsi="Calibri" w:cs="Calibri"/>
        </w:rPr>
        <w:t>charity,</w:t>
      </w:r>
      <w:r w:rsidRPr="14876B46">
        <w:rPr>
          <w:rFonts w:ascii="Calibri" w:eastAsia="Calibri" w:hAnsi="Calibri" w:cs="Calibri"/>
        </w:rPr>
        <w:t xml:space="preserve"> and which are invalid or open to challenge. Conflicts of interest can also be damaging to a charity’s reputation and to the public’s confidence and trust in charities in general. </w:t>
      </w:r>
    </w:p>
    <w:p w14:paraId="2A4163A9" w14:textId="6A909D58" w:rsidR="0EB87160" w:rsidRDefault="0EB87160" w:rsidP="14876B46">
      <w:pPr>
        <w:rPr>
          <w:rFonts w:ascii="Calibri" w:eastAsia="Calibri" w:hAnsi="Calibri" w:cs="Calibri"/>
        </w:rPr>
      </w:pPr>
      <w:r w:rsidRPr="14876B46">
        <w:rPr>
          <w:rFonts w:ascii="Calibri" w:eastAsia="Calibri" w:hAnsi="Calibri" w:cs="Calibri"/>
        </w:rPr>
        <w:t xml:space="preserve">1.2 Charity trustees have a primary duty in terms of S.66 of the Charities and Trustee Investment (Scotland) Act 2005 to </w:t>
      </w:r>
      <w:bookmarkStart w:id="1" w:name="_Int_MFn7nHNl"/>
      <w:r w:rsidRPr="14876B46">
        <w:rPr>
          <w:rFonts w:ascii="Calibri" w:eastAsia="Calibri" w:hAnsi="Calibri" w:cs="Calibri"/>
        </w:rPr>
        <w:t>act in the best interests of the charity at all times</w:t>
      </w:r>
      <w:bookmarkEnd w:id="1"/>
      <w:r w:rsidRPr="14876B46">
        <w:rPr>
          <w:rFonts w:ascii="Calibri" w:eastAsia="Calibri" w:hAnsi="Calibri" w:cs="Calibri"/>
        </w:rPr>
        <w:t xml:space="preserve">. </w:t>
      </w:r>
    </w:p>
    <w:p w14:paraId="2F5EFD87" w14:textId="340EDAC5" w:rsidR="0EB87160" w:rsidRDefault="0EB87160" w:rsidP="14876B46">
      <w:pPr>
        <w:rPr>
          <w:rFonts w:ascii="Calibri" w:eastAsia="Calibri" w:hAnsi="Calibri" w:cs="Calibri"/>
        </w:rPr>
      </w:pPr>
      <w:r w:rsidRPr="14876B46">
        <w:rPr>
          <w:rFonts w:ascii="Calibri" w:eastAsia="Calibri" w:hAnsi="Calibri" w:cs="Calibri"/>
        </w:rPr>
        <w:t xml:space="preserve">1.3 Members of the Kirk Session are the charity trustees of the congregation. </w:t>
      </w:r>
    </w:p>
    <w:p w14:paraId="1A4523A0" w14:textId="578DD28F" w:rsidR="0EB87160" w:rsidRDefault="0EB87160" w:rsidP="14876B46">
      <w:pPr>
        <w:rPr>
          <w:rFonts w:ascii="Calibri" w:eastAsia="Calibri" w:hAnsi="Calibri" w:cs="Calibri"/>
        </w:rPr>
      </w:pPr>
      <w:r w:rsidRPr="14876B46">
        <w:rPr>
          <w:rFonts w:ascii="Calibri" w:eastAsia="Calibri" w:hAnsi="Calibri" w:cs="Calibri"/>
        </w:rPr>
        <w:lastRenderedPageBreak/>
        <w:t xml:space="preserve">1.4 On occasion, trustees can find themselves in a situation that may give rise to conflicts of interest, whether potential or actual, perceived or alleged. Where trustees can identify a conflict and measures can be put in place to prevent the conflict affecting decision-making then the harmful effects of a conflict of interest can be prevented. The proper handling of conflicts of interest is an essential part of good decision-making by trustees. </w:t>
      </w:r>
    </w:p>
    <w:p w14:paraId="258A2452" w14:textId="1FD20332" w:rsidR="0EB87160" w:rsidRDefault="0EB87160" w:rsidP="14876B46">
      <w:pPr>
        <w:rPr>
          <w:rFonts w:ascii="Calibri" w:eastAsia="Calibri" w:hAnsi="Calibri" w:cs="Calibri"/>
        </w:rPr>
      </w:pPr>
      <w:r w:rsidRPr="14876B46">
        <w:rPr>
          <w:rFonts w:ascii="Calibri" w:eastAsia="Calibri" w:hAnsi="Calibri" w:cs="Calibri"/>
        </w:rPr>
        <w:t xml:space="preserve">1.5 This policy has been developed to provide guidance to all trustees regarding conflicts of interest in order to avoid any actual or potential conflicts of interest, perception of bias or misuse of authority, and to ensure and evidence that all decisions by individual trustees on behalf of the congregation are taken only in the best interests of the congregation at all times. </w:t>
      </w:r>
    </w:p>
    <w:p w14:paraId="3B555839" w14:textId="43DEE43C" w:rsidR="14876B46" w:rsidRDefault="14876B46" w:rsidP="14876B46">
      <w:pPr>
        <w:rPr>
          <w:rFonts w:ascii="Calibri" w:eastAsia="Calibri" w:hAnsi="Calibri" w:cs="Calibri"/>
        </w:rPr>
      </w:pPr>
    </w:p>
    <w:p w14:paraId="72089CF1" w14:textId="211B08A9" w:rsidR="0EB87160" w:rsidRDefault="0EB87160" w:rsidP="14876B46">
      <w:pPr>
        <w:rPr>
          <w:rFonts w:ascii="Calibri" w:eastAsia="Calibri" w:hAnsi="Calibri" w:cs="Calibri"/>
        </w:rPr>
      </w:pPr>
      <w:r w:rsidRPr="14876B46">
        <w:rPr>
          <w:rFonts w:ascii="Calibri" w:eastAsia="Calibri" w:hAnsi="Calibri" w:cs="Calibri"/>
        </w:rPr>
        <w:t xml:space="preserve">2. Scope and purpose </w:t>
      </w:r>
    </w:p>
    <w:p w14:paraId="712CC658" w14:textId="127901CC" w:rsidR="0EB87160" w:rsidRDefault="0EB87160" w:rsidP="14876B46">
      <w:pPr>
        <w:rPr>
          <w:rFonts w:ascii="Calibri" w:eastAsia="Calibri" w:hAnsi="Calibri" w:cs="Calibri"/>
        </w:rPr>
      </w:pPr>
      <w:r w:rsidRPr="14876B46">
        <w:rPr>
          <w:rFonts w:ascii="Calibri" w:eastAsia="Calibri" w:hAnsi="Calibri" w:cs="Calibri"/>
        </w:rPr>
        <w:t>2.1 This policy applies to all trustees of the congregation and to all bodies, groups and committees meeting under the auspices of the congregation. All individuals in the congregation who are</w:t>
      </w:r>
      <w:r w:rsidRPr="14876B46">
        <w:rPr>
          <w:rFonts w:ascii="Calibri" w:eastAsia="Calibri" w:hAnsi="Calibri" w:cs="Calibri"/>
          <w:sz w:val="28"/>
          <w:szCs w:val="28"/>
        </w:rPr>
        <w:t xml:space="preserve"> </w:t>
      </w:r>
      <w:r w:rsidRPr="14876B46">
        <w:rPr>
          <w:rFonts w:ascii="Calibri" w:eastAsia="Calibri" w:hAnsi="Calibri" w:cs="Calibri"/>
        </w:rPr>
        <w:t>involved in management of its affairs to a greater or lesser extent but are not members of the Session</w:t>
      </w:r>
      <w:r w:rsidR="30127F1E" w:rsidRPr="14876B46">
        <w:rPr>
          <w:rFonts w:ascii="Calibri" w:eastAsia="Calibri" w:hAnsi="Calibri" w:cs="Calibri"/>
        </w:rPr>
        <w:t xml:space="preserve"> </w:t>
      </w:r>
      <w:r w:rsidRPr="14876B46">
        <w:rPr>
          <w:rFonts w:ascii="Calibri" w:eastAsia="Calibri" w:hAnsi="Calibri" w:cs="Calibri"/>
        </w:rPr>
        <w:t xml:space="preserve">can be seen as “shadow trustees” and are subject to the same duties as the trustees. Where the word “trustee” is used in this policy it covers both charity trustees and shadow trustees. </w:t>
      </w:r>
    </w:p>
    <w:p w14:paraId="04B65E5F" w14:textId="05954332" w:rsidR="0EB87160" w:rsidRDefault="0EB87160" w:rsidP="14876B46">
      <w:pPr>
        <w:rPr>
          <w:rFonts w:ascii="Calibri" w:eastAsia="Calibri" w:hAnsi="Calibri" w:cs="Calibri"/>
        </w:rPr>
      </w:pPr>
      <w:r w:rsidRPr="14876B46">
        <w:rPr>
          <w:rFonts w:ascii="Calibri" w:eastAsia="Calibri" w:hAnsi="Calibri" w:cs="Calibri"/>
        </w:rPr>
        <w:t xml:space="preserve">2.2 The congregation is committed to ensuring that all trustees </w:t>
      </w:r>
      <w:r w:rsidR="575B5A9A" w:rsidRPr="14876B46">
        <w:rPr>
          <w:rFonts w:ascii="Calibri" w:eastAsia="Calibri" w:hAnsi="Calibri" w:cs="Calibri"/>
        </w:rPr>
        <w:t>always act in its best interests</w:t>
      </w:r>
      <w:r w:rsidRPr="14876B46">
        <w:rPr>
          <w:rFonts w:ascii="Calibri" w:eastAsia="Calibri" w:hAnsi="Calibri" w:cs="Calibri"/>
        </w:rPr>
        <w:t xml:space="preserve">. This policy aims to provide guidance to those involved in management and decision-making and seeks to ensure that all trustees are seen to be acting in accordance with well recognised rules of good governance. </w:t>
      </w:r>
    </w:p>
    <w:p w14:paraId="588821D7" w14:textId="1B7EB7EC" w:rsidR="0EB87160" w:rsidRDefault="0EB87160" w:rsidP="14876B46">
      <w:pPr>
        <w:rPr>
          <w:rFonts w:ascii="Calibri" w:eastAsia="Calibri" w:hAnsi="Calibri" w:cs="Calibri"/>
        </w:rPr>
      </w:pPr>
      <w:r w:rsidRPr="14876B46">
        <w:rPr>
          <w:rFonts w:ascii="Calibri" w:eastAsia="Calibri" w:hAnsi="Calibri" w:cs="Calibri"/>
        </w:rPr>
        <w:t>2.3 It is inevitable that conflicts of interest will arise. This policy aims to ensure that any conflict is identified and managed appropriately.</w:t>
      </w:r>
    </w:p>
    <w:p w14:paraId="74047A50" w14:textId="276E6DCE" w:rsidR="449296E2" w:rsidRDefault="449296E2" w:rsidP="14876B46">
      <w:pPr>
        <w:rPr>
          <w:rFonts w:ascii="Calibri" w:eastAsia="Calibri" w:hAnsi="Calibri" w:cs="Calibri"/>
        </w:rPr>
      </w:pPr>
      <w:r w:rsidRPr="14876B46">
        <w:rPr>
          <w:rFonts w:ascii="Calibri" w:eastAsia="Calibri" w:hAnsi="Calibri" w:cs="Calibri"/>
        </w:rPr>
        <w:t xml:space="preserve">2.4 It is the responsibility of each individual to recognise situations in which he or she has a conflict of interest, or might reasonably be seen by others to have a conflict, to disclose that conflict to the appropriate person and to take such further steps as may be appropriate as set out in more detail under the procedure below. </w:t>
      </w:r>
    </w:p>
    <w:p w14:paraId="48659F5D" w14:textId="5589B908" w:rsidR="449296E2" w:rsidRDefault="449296E2" w:rsidP="14876B46">
      <w:pPr>
        <w:rPr>
          <w:rFonts w:ascii="Calibri" w:eastAsia="Calibri" w:hAnsi="Calibri" w:cs="Calibri"/>
        </w:rPr>
      </w:pPr>
      <w:r w:rsidRPr="14876B46">
        <w:rPr>
          <w:rFonts w:ascii="Calibri" w:eastAsia="Calibri" w:hAnsi="Calibri" w:cs="Calibri"/>
        </w:rPr>
        <w:t xml:space="preserve">2.5 If an individual is uncertain about how this policy might affect his or her activities or has any questions about its application, he or she should contact the Law Department. </w:t>
      </w:r>
    </w:p>
    <w:p w14:paraId="5461AE18" w14:textId="618C7102" w:rsidR="14876B46" w:rsidRDefault="14876B46" w:rsidP="14876B46">
      <w:pPr>
        <w:rPr>
          <w:rFonts w:ascii="Calibri" w:eastAsia="Calibri" w:hAnsi="Calibri" w:cs="Calibri"/>
        </w:rPr>
      </w:pPr>
    </w:p>
    <w:p w14:paraId="5E43EE10" w14:textId="399D044E" w:rsidR="449296E2" w:rsidRDefault="449296E2" w:rsidP="14876B46">
      <w:pPr>
        <w:rPr>
          <w:rFonts w:ascii="Calibri" w:eastAsia="Calibri" w:hAnsi="Calibri" w:cs="Calibri"/>
        </w:rPr>
      </w:pPr>
      <w:r w:rsidRPr="14876B46">
        <w:rPr>
          <w:rFonts w:ascii="Calibri" w:eastAsia="Calibri" w:hAnsi="Calibri" w:cs="Calibri"/>
        </w:rPr>
        <w:t xml:space="preserve">3. Conflict of Interest </w:t>
      </w:r>
    </w:p>
    <w:p w14:paraId="61D54EBF" w14:textId="278506AD" w:rsidR="449296E2" w:rsidRDefault="449296E2" w:rsidP="14876B46">
      <w:pPr>
        <w:rPr>
          <w:rFonts w:ascii="Calibri" w:eastAsia="Calibri" w:hAnsi="Calibri" w:cs="Calibri"/>
        </w:rPr>
      </w:pPr>
      <w:r w:rsidRPr="14876B46">
        <w:rPr>
          <w:rFonts w:ascii="Calibri" w:eastAsia="Calibri" w:hAnsi="Calibri" w:cs="Calibri"/>
        </w:rPr>
        <w:t xml:space="preserve">3.1 What is a conflict of interest? </w:t>
      </w:r>
    </w:p>
    <w:p w14:paraId="3BDF4613" w14:textId="2A394D0C" w:rsidR="449296E2" w:rsidRDefault="449296E2" w:rsidP="14876B46">
      <w:pPr>
        <w:rPr>
          <w:rFonts w:ascii="Calibri" w:eastAsia="Calibri" w:hAnsi="Calibri" w:cs="Calibri"/>
        </w:rPr>
      </w:pPr>
      <w:r w:rsidRPr="14876B46">
        <w:rPr>
          <w:rFonts w:ascii="Calibri" w:eastAsia="Calibri" w:hAnsi="Calibri" w:cs="Calibri"/>
        </w:rPr>
        <w:lastRenderedPageBreak/>
        <w:t xml:space="preserve">3.1.1 A conflict of interest is any situation in which a trustee’s personal interests or loyalties could, or could be seen to, prevent the trustee from </w:t>
      </w:r>
      <w:bookmarkStart w:id="2" w:name="_Int_FHWi4Jwv"/>
      <w:r w:rsidRPr="14876B46">
        <w:rPr>
          <w:rFonts w:ascii="Calibri" w:eastAsia="Calibri" w:hAnsi="Calibri" w:cs="Calibri"/>
        </w:rPr>
        <w:t>making a decision</w:t>
      </w:r>
      <w:bookmarkEnd w:id="2"/>
      <w:r w:rsidRPr="14876B46">
        <w:rPr>
          <w:rFonts w:ascii="Calibri" w:eastAsia="Calibri" w:hAnsi="Calibri" w:cs="Calibri"/>
        </w:rPr>
        <w:t xml:space="preserve"> only in the best interests of the congregation. </w:t>
      </w:r>
    </w:p>
    <w:p w14:paraId="48AEA0D1" w14:textId="77D552AD" w:rsidR="449296E2" w:rsidRDefault="449296E2" w:rsidP="14876B46">
      <w:pPr>
        <w:rPr>
          <w:rFonts w:ascii="Calibri" w:eastAsia="Calibri" w:hAnsi="Calibri" w:cs="Calibri"/>
        </w:rPr>
      </w:pPr>
      <w:r w:rsidRPr="14876B46">
        <w:rPr>
          <w:rFonts w:ascii="Calibri" w:eastAsia="Calibri" w:hAnsi="Calibri" w:cs="Calibri"/>
        </w:rPr>
        <w:t xml:space="preserve">3.1.2 A conflict of interest arises when the interests of a trustee (or a person closely connected to them, whether by family or business) are incompatible or in competition with the interests of the congregation. Such situations present a risk that trustees will </w:t>
      </w:r>
      <w:bookmarkStart w:id="3" w:name="_Int_oIZtIBZq"/>
      <w:r w:rsidRPr="14876B46">
        <w:rPr>
          <w:rFonts w:ascii="Calibri" w:eastAsia="Calibri" w:hAnsi="Calibri" w:cs="Calibri"/>
        </w:rPr>
        <w:t>make a decision</w:t>
      </w:r>
      <w:bookmarkEnd w:id="3"/>
      <w:r w:rsidRPr="14876B46">
        <w:rPr>
          <w:rFonts w:ascii="Calibri" w:eastAsia="Calibri" w:hAnsi="Calibri" w:cs="Calibri"/>
        </w:rPr>
        <w:t xml:space="preserve"> based on external influences and that such a decision will not be in the best interests of the congregation.</w:t>
      </w:r>
      <w:r w:rsidR="1EC3AF51" w:rsidRPr="14876B46">
        <w:rPr>
          <w:rFonts w:ascii="Calibri" w:eastAsia="Calibri" w:hAnsi="Calibri" w:cs="Calibri"/>
        </w:rPr>
        <w:t xml:space="preserve"> </w:t>
      </w:r>
    </w:p>
    <w:p w14:paraId="59AF4C34" w14:textId="02002769" w:rsidR="1EC3AF51" w:rsidRDefault="1EC3AF51" w:rsidP="14876B46">
      <w:pPr>
        <w:rPr>
          <w:rFonts w:ascii="Calibri" w:eastAsia="Calibri" w:hAnsi="Calibri" w:cs="Calibri"/>
        </w:rPr>
      </w:pPr>
      <w:r w:rsidRPr="14876B46">
        <w:rPr>
          <w:rFonts w:ascii="Calibri" w:eastAsia="Calibri" w:hAnsi="Calibri" w:cs="Calibri"/>
        </w:rPr>
        <w:t xml:space="preserve">The most common types of conflict include: </w:t>
      </w:r>
    </w:p>
    <w:p w14:paraId="543C09FC" w14:textId="58B824BA" w:rsidR="1EC3AF51" w:rsidRDefault="1EC3AF51" w:rsidP="14876B46">
      <w:pPr>
        <w:rPr>
          <w:rFonts w:ascii="Calibri" w:eastAsia="Calibri" w:hAnsi="Calibri" w:cs="Calibri"/>
        </w:rPr>
      </w:pPr>
      <w:r w:rsidRPr="14876B46">
        <w:rPr>
          <w:rFonts w:ascii="Calibri" w:eastAsia="Calibri" w:hAnsi="Calibri" w:cs="Calibri"/>
        </w:rPr>
        <w:t xml:space="preserve">• direct financial interest – where there is, or appears to be, an opportunity for personal financial gain </w:t>
      </w:r>
    </w:p>
    <w:p w14:paraId="40CF2852" w14:textId="367CE05F" w:rsidR="1EC3AF51" w:rsidRDefault="1EC3AF51" w:rsidP="14876B46">
      <w:pPr>
        <w:rPr>
          <w:rFonts w:ascii="Calibri" w:eastAsia="Calibri" w:hAnsi="Calibri" w:cs="Calibri"/>
        </w:rPr>
      </w:pPr>
      <w:r w:rsidRPr="14876B46">
        <w:rPr>
          <w:rFonts w:ascii="Calibri" w:eastAsia="Calibri" w:hAnsi="Calibri" w:cs="Calibri"/>
        </w:rPr>
        <w:t xml:space="preserve">• indirect financial interest – the financial gain of a close relative or close friend or business associate. The level of financial interest should not be a determining factor in deciding whether a conflict should be disclosed. The congregation expects disclosure of any financial interest, however small. </w:t>
      </w:r>
    </w:p>
    <w:p w14:paraId="5F38207A" w14:textId="74188AC2" w:rsidR="1EC3AF51" w:rsidRDefault="1EC3AF51" w:rsidP="14876B46">
      <w:pPr>
        <w:rPr>
          <w:rFonts w:ascii="Calibri" w:eastAsia="Calibri" w:hAnsi="Calibri" w:cs="Calibri"/>
        </w:rPr>
      </w:pPr>
      <w:r w:rsidRPr="14876B46">
        <w:rPr>
          <w:rFonts w:ascii="Calibri" w:eastAsia="Calibri" w:hAnsi="Calibri" w:cs="Calibri"/>
        </w:rPr>
        <w:t xml:space="preserve">• non-financial or personal conflicts - a non-financial interest can take many forms and is generally one where there is, or appears to be, an opportunity for personal benefit, advantage or enhancement to prospects for the individual (direct), or similar gains to someone in their immediate family or a person with whom the individual has a close personal relationship (indirect) </w:t>
      </w:r>
    </w:p>
    <w:p w14:paraId="1CB12F7C" w14:textId="05D79517" w:rsidR="1EC3AF51" w:rsidRDefault="1EC3AF51" w:rsidP="14876B46">
      <w:pPr>
        <w:rPr>
          <w:rFonts w:ascii="Calibri" w:eastAsia="Calibri" w:hAnsi="Calibri" w:cs="Calibri"/>
        </w:rPr>
      </w:pPr>
      <w:r w:rsidRPr="2EFD3FA0">
        <w:rPr>
          <w:rFonts w:ascii="Calibri" w:eastAsia="Calibri" w:hAnsi="Calibri" w:cs="Calibri"/>
        </w:rPr>
        <w:t xml:space="preserve">• Conflicts of loyalties – a particular type of conflict of interest in which a trustee’s loyalty or duty to another person or organisation could prevent the trustee from making a decision only in the best interests of the congregation. </w:t>
      </w:r>
    </w:p>
    <w:p w14:paraId="7BE03BD9" w14:textId="2519A0BE" w:rsidR="1EC3AF51" w:rsidRDefault="1EC3AF51" w:rsidP="14876B46">
      <w:pPr>
        <w:rPr>
          <w:rFonts w:ascii="Calibri" w:eastAsia="Calibri" w:hAnsi="Calibri" w:cs="Calibri"/>
        </w:rPr>
      </w:pPr>
      <w:r w:rsidRPr="14876B46">
        <w:rPr>
          <w:rFonts w:ascii="Calibri" w:eastAsia="Calibri" w:hAnsi="Calibri" w:cs="Calibri"/>
        </w:rPr>
        <w:t xml:space="preserve">3.1.3 A conflict of loyalty may arise where a trustee is also a charity trustee or member of another body (such as, for example, a local community group) if that could (or could be seen to) interfere with their ability to make decisions only in the best interests of the congregation. In such circumstances, a trustee must </w:t>
      </w:r>
      <w:r w:rsidR="30412CDD" w:rsidRPr="14876B46">
        <w:rPr>
          <w:rFonts w:ascii="Calibri" w:eastAsia="Calibri" w:hAnsi="Calibri" w:cs="Calibri"/>
        </w:rPr>
        <w:t>always act</w:t>
      </w:r>
      <w:r w:rsidRPr="14876B46">
        <w:rPr>
          <w:rFonts w:ascii="Calibri" w:eastAsia="Calibri" w:hAnsi="Calibri" w:cs="Calibri"/>
        </w:rPr>
        <w:t xml:space="preserve"> only in the best interests of the congregation in carrying out their trustee role, regardless of how decisions made in that role may impact on the other body. </w:t>
      </w:r>
    </w:p>
    <w:p w14:paraId="1F3A7769" w14:textId="0DA65FCC" w:rsidR="1EC3AF51" w:rsidRDefault="1EC3AF51" w:rsidP="14876B46">
      <w:pPr>
        <w:rPr>
          <w:rFonts w:ascii="Calibri" w:eastAsia="Calibri" w:hAnsi="Calibri" w:cs="Calibri"/>
        </w:rPr>
      </w:pPr>
      <w:r w:rsidRPr="14876B46">
        <w:rPr>
          <w:rFonts w:ascii="Calibri" w:eastAsia="Calibri" w:hAnsi="Calibri" w:cs="Calibri"/>
        </w:rPr>
        <w:t xml:space="preserve">3.1.4 The interests of the congregation will for the most part be consistent, or complementary, but it is inevitable that on occasion a conflict will arise. Whether a conflict of loyalty is of such low risk that the affected trustee can participate in the decision is a judgement for the trustees and will depend on the </w:t>
      </w:r>
      <w:r w:rsidR="2B2D97AB" w:rsidRPr="14876B46">
        <w:rPr>
          <w:rFonts w:ascii="Calibri" w:eastAsia="Calibri" w:hAnsi="Calibri" w:cs="Calibri"/>
        </w:rPr>
        <w:t>decision</w:t>
      </w:r>
      <w:r w:rsidRPr="14876B46">
        <w:rPr>
          <w:rFonts w:ascii="Calibri" w:eastAsia="Calibri" w:hAnsi="Calibri" w:cs="Calibri"/>
        </w:rPr>
        <w:t xml:space="preserve"> and circumstances of the case. It will often be the case that the potential damage that could be caused by any conflict is so minimal that it can be managed without any difficulty. The trustees must take all relevant factors into account and be ready to</w:t>
      </w:r>
      <w:r w:rsidR="4C06CE60" w:rsidRPr="14876B46">
        <w:rPr>
          <w:rFonts w:ascii="Calibri" w:eastAsia="Calibri" w:hAnsi="Calibri" w:cs="Calibri"/>
        </w:rPr>
        <w:t xml:space="preserve"> explain their approach if asked to do so. </w:t>
      </w:r>
    </w:p>
    <w:p w14:paraId="03EDEC0C" w14:textId="0B5E1DC7" w:rsidR="4C06CE60" w:rsidRDefault="4C06CE60" w:rsidP="14876B46">
      <w:pPr>
        <w:rPr>
          <w:rFonts w:ascii="Calibri" w:eastAsia="Calibri" w:hAnsi="Calibri" w:cs="Calibri"/>
        </w:rPr>
      </w:pPr>
      <w:r w:rsidRPr="14876B46">
        <w:rPr>
          <w:rFonts w:ascii="Calibri" w:eastAsia="Calibri" w:hAnsi="Calibri" w:cs="Calibri"/>
        </w:rPr>
        <w:lastRenderedPageBreak/>
        <w:t xml:space="preserve">3.2 Recognising and disclosing conflicts of interest </w:t>
      </w:r>
    </w:p>
    <w:p w14:paraId="65F4E8EC" w14:textId="20ACC7A2" w:rsidR="4C06CE60" w:rsidRDefault="4C06CE60" w:rsidP="14876B46">
      <w:pPr>
        <w:rPr>
          <w:rFonts w:ascii="Calibri" w:eastAsia="Calibri" w:hAnsi="Calibri" w:cs="Calibri"/>
        </w:rPr>
      </w:pPr>
      <w:r w:rsidRPr="14876B46">
        <w:rPr>
          <w:rFonts w:ascii="Calibri" w:eastAsia="Calibri" w:hAnsi="Calibri" w:cs="Calibri"/>
        </w:rPr>
        <w:t xml:space="preserve">3.2.1 All trustees are required to recognise and disclose activities that might give rise to conflicts of interest, or the perception of conflicts of interest, at the earliest opportunity. This allows the other trustees to consider the issue of the conflict of interest to ensure that any potential effect on decision-making is eliminated and to demonstrate that their decision was made only in the best interests of the congregation. If properly managed, activities can proceed as normal whilst at the same time upholding the trustees’ obligations to the congregation, meeting regulatory and other external requirements and protecting the integrity and reputation of the congregation. By contrast, conflicts which are not managed effectively may jeopardise the congregation's public standing and may cause serious damage to the reputation of the congregation and of the individuals concerned. It is therefore the congregation's policy to ensure that when conflicts or perceived conflicts of interest arise, they are acknowledged and disclosed. </w:t>
      </w:r>
    </w:p>
    <w:p w14:paraId="31B2607B" w14:textId="5AE62286" w:rsidR="4C06CE60" w:rsidRDefault="4C06CE60" w:rsidP="14876B46">
      <w:pPr>
        <w:rPr>
          <w:rFonts w:ascii="Calibri" w:eastAsia="Calibri" w:hAnsi="Calibri" w:cs="Calibri"/>
        </w:rPr>
      </w:pPr>
      <w:r w:rsidRPr="14876B46">
        <w:rPr>
          <w:rFonts w:ascii="Calibri" w:eastAsia="Calibri" w:hAnsi="Calibri" w:cs="Calibri"/>
        </w:rPr>
        <w:t xml:space="preserve">3.2.2 There can be situations in which the appearance of conflict of interest is present even when no conflict exists. It is important for all trustees when evaluating a potential conflict of interest to consider how it might be perceived by others. The duty to declare a possible conflict applies to the perception of the situation as much as to the actual existence of a conflict. When deciding whether such an interest is present, trustees should ask themselves whether a reasonable member of the public, with knowledge of all the relevant facts of the situation, would think that their judgement might be prejudiced or influenced by their private or personal interest. This is an objective test. Trustees must not decide whether they would take a decision without prejudice, but whether they could be seen as doing so. </w:t>
      </w:r>
    </w:p>
    <w:p w14:paraId="2198D95F" w14:textId="2A2E13E2" w:rsidR="4C06CE60" w:rsidRDefault="4C06CE60" w:rsidP="14876B46">
      <w:pPr>
        <w:rPr>
          <w:rFonts w:ascii="Calibri" w:eastAsia="Calibri" w:hAnsi="Calibri" w:cs="Calibri"/>
        </w:rPr>
      </w:pPr>
      <w:r w:rsidRPr="14876B46">
        <w:rPr>
          <w:rFonts w:ascii="Calibri" w:eastAsia="Calibri" w:hAnsi="Calibri" w:cs="Calibri"/>
        </w:rPr>
        <w:t xml:space="preserve">3.2.3 There may, exceptionally, be circumstances in which a conflict cannot be satisfactorily managed. In such circumstances the trustees should remove the conflict by not proceeding with a proposed course of action; by proceeding in a different way so that the conflict does not arise; or by not appointing a particular trustee or requiring the resignation of a trustee. </w:t>
      </w:r>
    </w:p>
    <w:p w14:paraId="627BDA77" w14:textId="7923FC86" w:rsidR="14876B46" w:rsidRDefault="14876B46" w:rsidP="14876B46">
      <w:pPr>
        <w:rPr>
          <w:rFonts w:ascii="Calibri" w:eastAsia="Calibri" w:hAnsi="Calibri" w:cs="Calibri"/>
        </w:rPr>
      </w:pPr>
    </w:p>
    <w:p w14:paraId="65A3BAEA" w14:textId="3DB520A8" w:rsidR="4C06CE60" w:rsidRDefault="4C06CE60" w:rsidP="14876B46">
      <w:pPr>
        <w:rPr>
          <w:rFonts w:ascii="Calibri" w:eastAsia="Calibri" w:hAnsi="Calibri" w:cs="Calibri"/>
        </w:rPr>
      </w:pPr>
      <w:r w:rsidRPr="14876B46">
        <w:rPr>
          <w:rFonts w:ascii="Calibri" w:eastAsia="Calibri" w:hAnsi="Calibri" w:cs="Calibri"/>
        </w:rPr>
        <w:t xml:space="preserve">4. Procedure </w:t>
      </w:r>
    </w:p>
    <w:p w14:paraId="02BBE0F7" w14:textId="477F0608" w:rsidR="4C06CE60" w:rsidRDefault="4C06CE60" w:rsidP="14876B46">
      <w:pPr>
        <w:rPr>
          <w:rFonts w:ascii="Calibri" w:eastAsia="Calibri" w:hAnsi="Calibri" w:cs="Calibri"/>
        </w:rPr>
      </w:pPr>
      <w:r w:rsidRPr="14876B46">
        <w:rPr>
          <w:rFonts w:ascii="Calibri" w:eastAsia="Calibri" w:hAnsi="Calibri" w:cs="Calibri"/>
        </w:rPr>
        <w:t xml:space="preserve">4.1 It is the duty of every trustee to disclose any conflict of interest or any circumstances that might reasonably give rise to the perception of conflict of interest. The following procedure should be followed to ensure that conflicts of interest are identified at as early a stage as possible and that, once identified, action is taken to ensure that the conflict of interest does not give rise to a situation where decisions are taken by trustees which are, or could be perceived as being, not in the best interests of the congregation. </w:t>
      </w:r>
    </w:p>
    <w:p w14:paraId="7FC3F1C2" w14:textId="3F68C7E0" w:rsidR="4C06CE60" w:rsidRDefault="4C06CE60" w:rsidP="14876B46">
      <w:pPr>
        <w:rPr>
          <w:rFonts w:ascii="Calibri" w:eastAsia="Calibri" w:hAnsi="Calibri" w:cs="Calibri"/>
        </w:rPr>
      </w:pPr>
      <w:r w:rsidRPr="14876B46">
        <w:rPr>
          <w:rFonts w:ascii="Calibri" w:eastAsia="Calibri" w:hAnsi="Calibri" w:cs="Calibri"/>
        </w:rPr>
        <w:t>4.2 Register of interests</w:t>
      </w:r>
    </w:p>
    <w:p w14:paraId="7F9EB60C" w14:textId="78E52A3C" w:rsidR="70814B71" w:rsidRDefault="70814B71" w:rsidP="14876B46">
      <w:pPr>
        <w:rPr>
          <w:rFonts w:ascii="Calibri" w:eastAsia="Calibri" w:hAnsi="Calibri" w:cs="Calibri"/>
        </w:rPr>
      </w:pPr>
      <w:r w:rsidRPr="14876B46">
        <w:rPr>
          <w:rFonts w:ascii="Calibri" w:eastAsia="Calibri" w:hAnsi="Calibri" w:cs="Calibri"/>
        </w:rPr>
        <w:t xml:space="preserve">4.2.1 New trustees will be informed before they are appointed that they will be expected to adhere to this Conflict of Interest policy and a copy of the policy will be provided to them. </w:t>
      </w:r>
      <w:r w:rsidRPr="14876B46">
        <w:rPr>
          <w:rFonts w:ascii="Calibri" w:eastAsia="Calibri" w:hAnsi="Calibri" w:cs="Calibri"/>
        </w:rPr>
        <w:lastRenderedPageBreak/>
        <w:t xml:space="preserve">Any potential conflict of interest should be discussed with the Session Clerk prior to taking up the position. </w:t>
      </w:r>
    </w:p>
    <w:p w14:paraId="2F0FF068" w14:textId="5932EE73" w:rsidR="70814B71" w:rsidRDefault="70814B71" w:rsidP="14876B46">
      <w:pPr>
        <w:rPr>
          <w:rFonts w:ascii="Calibri" w:eastAsia="Calibri" w:hAnsi="Calibri" w:cs="Calibri"/>
        </w:rPr>
      </w:pPr>
      <w:r w:rsidRPr="14876B46">
        <w:rPr>
          <w:rFonts w:ascii="Calibri" w:eastAsia="Calibri" w:hAnsi="Calibri" w:cs="Calibri"/>
        </w:rPr>
        <w:t xml:space="preserve">4.2.2 On appointment, trustees will be required to complete a Declaration of Interests form (Appendix 1). A Register of Interests in terms of Appendix 2 will be maintained by the Session Clerk and updated when a material change occurs. The Register of Interests must be reviewed and updated on an annual basis. </w:t>
      </w:r>
    </w:p>
    <w:p w14:paraId="75D3EDF0" w14:textId="600E7F81" w:rsidR="70814B71" w:rsidRDefault="70814B71" w:rsidP="14876B46">
      <w:pPr>
        <w:rPr>
          <w:rFonts w:ascii="Calibri" w:eastAsia="Calibri" w:hAnsi="Calibri" w:cs="Calibri"/>
        </w:rPr>
      </w:pPr>
      <w:r w:rsidRPr="14876B46">
        <w:rPr>
          <w:rFonts w:ascii="Calibri" w:eastAsia="Calibri" w:hAnsi="Calibri" w:cs="Calibri"/>
        </w:rPr>
        <w:t xml:space="preserve">4.2.3 A copy of the policy will be provided to all current trustees, who will also be required to complete a Declaration of Interests form. </w:t>
      </w:r>
    </w:p>
    <w:p w14:paraId="27F71274" w14:textId="358F4F67" w:rsidR="70814B71" w:rsidRDefault="70814B71" w:rsidP="14876B46">
      <w:pPr>
        <w:rPr>
          <w:rFonts w:ascii="Calibri" w:eastAsia="Calibri" w:hAnsi="Calibri" w:cs="Calibri"/>
        </w:rPr>
      </w:pPr>
      <w:r w:rsidRPr="14876B46">
        <w:rPr>
          <w:rFonts w:ascii="Calibri" w:eastAsia="Calibri" w:hAnsi="Calibri" w:cs="Calibri"/>
        </w:rPr>
        <w:t xml:space="preserve">4.3 Disclosure </w:t>
      </w:r>
    </w:p>
    <w:p w14:paraId="2C39CDCF" w14:textId="58D94E40" w:rsidR="70814B71" w:rsidRDefault="70814B71" w:rsidP="14876B46">
      <w:pPr>
        <w:rPr>
          <w:rFonts w:ascii="Calibri" w:eastAsia="Calibri" w:hAnsi="Calibri" w:cs="Calibri"/>
        </w:rPr>
      </w:pPr>
      <w:r w:rsidRPr="14876B46">
        <w:rPr>
          <w:rFonts w:ascii="Calibri" w:eastAsia="Calibri" w:hAnsi="Calibri" w:cs="Calibri"/>
        </w:rPr>
        <w:t xml:space="preserve">4.3.1 Any failure to disclose a potential, actual or perceived conflict of interest is a serious issue. A trustee who fails to disclose a potential, actual or perceived conflict will have failed to comply with their statutory duty. </w:t>
      </w:r>
    </w:p>
    <w:p w14:paraId="12137A1B" w14:textId="4616494B" w:rsidR="70814B71" w:rsidRDefault="70814B71" w:rsidP="14876B46">
      <w:pPr>
        <w:rPr>
          <w:rFonts w:ascii="Calibri" w:eastAsia="Calibri" w:hAnsi="Calibri" w:cs="Calibri"/>
        </w:rPr>
      </w:pPr>
      <w:r w:rsidRPr="14876B46">
        <w:rPr>
          <w:rFonts w:ascii="Calibri" w:eastAsia="Calibri" w:hAnsi="Calibri" w:cs="Calibri"/>
        </w:rPr>
        <w:t xml:space="preserve">4.3.2 There should be a standard agenda item at the beginning of each Kirk Session meeting to declare any potential, actual or perceived conflicts of interest. </w:t>
      </w:r>
    </w:p>
    <w:p w14:paraId="67256C0B" w14:textId="10781B30" w:rsidR="70814B71" w:rsidRDefault="70814B71" w:rsidP="14876B46">
      <w:pPr>
        <w:rPr>
          <w:rFonts w:ascii="Calibri" w:eastAsia="Calibri" w:hAnsi="Calibri" w:cs="Calibri"/>
        </w:rPr>
      </w:pPr>
      <w:r w:rsidRPr="14876B46">
        <w:rPr>
          <w:rFonts w:ascii="Calibri" w:eastAsia="Calibri" w:hAnsi="Calibri" w:cs="Calibri"/>
        </w:rPr>
        <w:t xml:space="preserve">4.3.3 A trustee should declare any interest which he or she has in an item to be discussed, at the earliest possible opportunity and before any discussion of the item itself. If a trustee is uncertain whether he or she is conflicted he or she should err on the side of openness, declaring the issue and discussing it with the other trustees. </w:t>
      </w:r>
    </w:p>
    <w:p w14:paraId="44884B43" w14:textId="0EF88D4B" w:rsidR="70814B71" w:rsidRDefault="70814B71" w:rsidP="14876B46">
      <w:pPr>
        <w:rPr>
          <w:rFonts w:ascii="Calibri" w:eastAsia="Calibri" w:hAnsi="Calibri" w:cs="Calibri"/>
        </w:rPr>
      </w:pPr>
      <w:r w:rsidRPr="14876B46">
        <w:rPr>
          <w:rFonts w:ascii="Calibri" w:eastAsia="Calibri" w:hAnsi="Calibri" w:cs="Calibri"/>
        </w:rPr>
        <w:t xml:space="preserve">4.3.4 If a trustee is aware of an undeclared conflict of interest affecting another trustee they should notify the other trustees or the Chair. All trustees have a collective responsibility to manage conflicts and to act clearly in the congregation’s best interests. </w:t>
      </w:r>
    </w:p>
    <w:p w14:paraId="3629CDDF" w14:textId="5C92CE63" w:rsidR="70814B71" w:rsidRDefault="70814B71" w:rsidP="14876B46">
      <w:pPr>
        <w:rPr>
          <w:rFonts w:ascii="Calibri" w:eastAsia="Calibri" w:hAnsi="Calibri" w:cs="Calibri"/>
        </w:rPr>
      </w:pPr>
      <w:r w:rsidRPr="14876B46">
        <w:rPr>
          <w:rFonts w:ascii="Calibri" w:eastAsia="Calibri" w:hAnsi="Calibri" w:cs="Calibri"/>
        </w:rPr>
        <w:t xml:space="preserve">4.4 Managing conflicts of interest </w:t>
      </w:r>
    </w:p>
    <w:p w14:paraId="79FE79AC" w14:textId="49F671F5" w:rsidR="70814B71" w:rsidRDefault="70814B71" w:rsidP="14876B46">
      <w:pPr>
        <w:rPr>
          <w:rFonts w:ascii="Calibri" w:eastAsia="Calibri" w:hAnsi="Calibri" w:cs="Calibri"/>
        </w:rPr>
      </w:pPr>
      <w:r w:rsidRPr="14876B46">
        <w:rPr>
          <w:rFonts w:ascii="Calibri" w:eastAsia="Calibri" w:hAnsi="Calibri" w:cs="Calibri"/>
        </w:rPr>
        <w:t xml:space="preserve">4.4.1 If a potential, actual or perceived conflict of interest is identified the trustees must act only in the best interests of the congregation. This means the trustees must consider the issue of the conflict of interest so that any effect this may have on good decision-making is eliminated. </w:t>
      </w:r>
    </w:p>
    <w:p w14:paraId="0571F9F2" w14:textId="149CA4FF" w:rsidR="70814B71" w:rsidRDefault="70814B71" w:rsidP="14876B46">
      <w:pPr>
        <w:rPr>
          <w:rFonts w:ascii="Calibri" w:eastAsia="Calibri" w:hAnsi="Calibri" w:cs="Calibri"/>
        </w:rPr>
      </w:pPr>
      <w:r w:rsidRPr="14876B46">
        <w:rPr>
          <w:rFonts w:ascii="Calibri" w:eastAsia="Calibri" w:hAnsi="Calibri" w:cs="Calibri"/>
        </w:rPr>
        <w:t xml:space="preserve">4.4.2 In deciding whether a conflict of interest exists trustees must consider the following: </w:t>
      </w:r>
    </w:p>
    <w:p w14:paraId="511E34B3" w14:textId="5E3D7B94" w:rsidR="70814B71" w:rsidRDefault="70814B71" w:rsidP="14876B46">
      <w:pPr>
        <w:rPr>
          <w:rFonts w:ascii="Calibri" w:eastAsia="Calibri" w:hAnsi="Calibri" w:cs="Calibri"/>
        </w:rPr>
      </w:pPr>
      <w:r w:rsidRPr="14876B46">
        <w:rPr>
          <w:rFonts w:ascii="Calibri" w:eastAsia="Calibri" w:hAnsi="Calibri" w:cs="Calibri"/>
        </w:rPr>
        <w:t xml:space="preserve">• Has the decision been taken in the best interests of the congregation? </w:t>
      </w:r>
    </w:p>
    <w:p w14:paraId="63E95C4A" w14:textId="6368B903" w:rsidR="70814B71" w:rsidRDefault="70814B71" w:rsidP="14876B46">
      <w:pPr>
        <w:rPr>
          <w:rFonts w:ascii="Calibri" w:eastAsia="Calibri" w:hAnsi="Calibri" w:cs="Calibri"/>
        </w:rPr>
      </w:pPr>
      <w:r w:rsidRPr="14876B46">
        <w:rPr>
          <w:rFonts w:ascii="Calibri" w:eastAsia="Calibri" w:hAnsi="Calibri" w:cs="Calibri"/>
        </w:rPr>
        <w:t xml:space="preserve">• Does the decision protect the reputation of the congregation? </w:t>
      </w:r>
    </w:p>
    <w:p w14:paraId="311C1C9B" w14:textId="7801363F" w:rsidR="70814B71" w:rsidRDefault="70814B71" w:rsidP="14876B46">
      <w:pPr>
        <w:rPr>
          <w:rFonts w:ascii="Calibri" w:eastAsia="Calibri" w:hAnsi="Calibri" w:cs="Calibri"/>
        </w:rPr>
      </w:pPr>
      <w:r w:rsidRPr="14876B46">
        <w:rPr>
          <w:rFonts w:ascii="Calibri" w:eastAsia="Calibri" w:hAnsi="Calibri" w:cs="Calibri"/>
        </w:rPr>
        <w:t xml:space="preserve">• What impression does the decision have on those outside the congregation? </w:t>
      </w:r>
    </w:p>
    <w:p w14:paraId="0FA0E237" w14:textId="055633E8" w:rsidR="70814B71" w:rsidRDefault="70814B71" w:rsidP="14876B46">
      <w:pPr>
        <w:rPr>
          <w:rFonts w:ascii="Calibri" w:eastAsia="Calibri" w:hAnsi="Calibri" w:cs="Calibri"/>
        </w:rPr>
      </w:pPr>
      <w:r w:rsidRPr="14876B46">
        <w:rPr>
          <w:rFonts w:ascii="Calibri" w:eastAsia="Calibri" w:hAnsi="Calibri" w:cs="Calibri"/>
        </w:rPr>
        <w:t xml:space="preserve">• Can the trustees demonstrate that they have made the decision in the best interests of the congregation and independently of any competing interests? </w:t>
      </w:r>
    </w:p>
    <w:p w14:paraId="31AFE602" w14:textId="02717BF5" w:rsidR="70814B71" w:rsidRDefault="70814B71" w:rsidP="14876B46">
      <w:pPr>
        <w:rPr>
          <w:rFonts w:ascii="Calibri" w:eastAsia="Calibri" w:hAnsi="Calibri" w:cs="Calibri"/>
        </w:rPr>
      </w:pPr>
      <w:r w:rsidRPr="14876B46">
        <w:rPr>
          <w:rFonts w:ascii="Calibri" w:eastAsia="Calibri" w:hAnsi="Calibri" w:cs="Calibri"/>
        </w:rPr>
        <w:t>• Does the presence of a conflicted trustee inhibit free discussion and influence th</w:t>
      </w:r>
      <w:r w:rsidR="267E3702" w:rsidRPr="14876B46">
        <w:rPr>
          <w:rFonts w:ascii="Calibri" w:eastAsia="Calibri" w:hAnsi="Calibri" w:cs="Calibri"/>
        </w:rPr>
        <w:t xml:space="preserve">e decision-making process in any way? </w:t>
      </w:r>
    </w:p>
    <w:p w14:paraId="28B83665" w14:textId="75ABB241" w:rsidR="267E3702" w:rsidRDefault="267E3702" w:rsidP="14876B46">
      <w:pPr>
        <w:rPr>
          <w:rFonts w:ascii="Calibri" w:eastAsia="Calibri" w:hAnsi="Calibri" w:cs="Calibri"/>
        </w:rPr>
      </w:pPr>
      <w:r w:rsidRPr="14876B46">
        <w:rPr>
          <w:rFonts w:ascii="Calibri" w:eastAsia="Calibri" w:hAnsi="Calibri" w:cs="Calibri"/>
        </w:rPr>
        <w:lastRenderedPageBreak/>
        <w:t xml:space="preserve">4.4.3 Where the trustees decide that there is a potential, actual or perceived conflict of interest the conflicted trustee should not participate in the decision-making process. </w:t>
      </w:r>
    </w:p>
    <w:p w14:paraId="25D1AF6C" w14:textId="169066CE" w:rsidR="267E3702" w:rsidRDefault="267E3702" w:rsidP="14876B46">
      <w:pPr>
        <w:rPr>
          <w:rFonts w:ascii="Calibri" w:eastAsia="Calibri" w:hAnsi="Calibri" w:cs="Calibri"/>
        </w:rPr>
      </w:pPr>
      <w:r w:rsidRPr="14876B46">
        <w:rPr>
          <w:rFonts w:ascii="Calibri" w:eastAsia="Calibri" w:hAnsi="Calibri" w:cs="Calibri"/>
        </w:rPr>
        <w:t xml:space="preserve">4.4.4 The conflicted trustee should withdraw from the meeting prior to discussion of the item. </w:t>
      </w:r>
    </w:p>
    <w:p w14:paraId="01D07875" w14:textId="4E8C5497" w:rsidR="267E3702" w:rsidRDefault="267E3702" w:rsidP="14876B46">
      <w:pPr>
        <w:rPr>
          <w:rFonts w:ascii="Calibri" w:eastAsia="Calibri" w:hAnsi="Calibri" w:cs="Calibri"/>
        </w:rPr>
      </w:pPr>
      <w:r w:rsidRPr="2EFD3FA0">
        <w:rPr>
          <w:rFonts w:ascii="Calibri" w:eastAsia="Calibri" w:hAnsi="Calibri" w:cs="Calibri"/>
        </w:rPr>
        <w:t xml:space="preserve">4.4.5 The conflicted trustee should be given the opportunity before withdrawing from the meeting to provide any information necessary to help the remaining trustees make a decision in the best interests of the congregation. </w:t>
      </w:r>
    </w:p>
    <w:p w14:paraId="7A2D853C" w14:textId="2B73EBBE" w:rsidR="267E3702" w:rsidRDefault="267E3702" w:rsidP="14876B46">
      <w:pPr>
        <w:rPr>
          <w:rFonts w:ascii="Calibri" w:eastAsia="Calibri" w:hAnsi="Calibri" w:cs="Calibri"/>
        </w:rPr>
      </w:pPr>
      <w:r w:rsidRPr="14876B46">
        <w:rPr>
          <w:rFonts w:ascii="Calibri" w:eastAsia="Calibri" w:hAnsi="Calibri" w:cs="Calibri"/>
        </w:rPr>
        <w:t xml:space="preserve">4.4.6 A conflicted trustee should not take part in any vote on the item which is the subject of the conflict. </w:t>
      </w:r>
    </w:p>
    <w:p w14:paraId="4FFD4C47" w14:textId="1BC950CD" w:rsidR="267E3702" w:rsidRDefault="267E3702" w:rsidP="14876B46">
      <w:pPr>
        <w:rPr>
          <w:rFonts w:ascii="Calibri" w:eastAsia="Calibri" w:hAnsi="Calibri" w:cs="Calibri"/>
        </w:rPr>
      </w:pPr>
      <w:r w:rsidRPr="14876B46">
        <w:rPr>
          <w:rFonts w:ascii="Calibri" w:eastAsia="Calibri" w:hAnsi="Calibri" w:cs="Calibri"/>
        </w:rPr>
        <w:t xml:space="preserve">4.5 Recording </w:t>
      </w:r>
    </w:p>
    <w:p w14:paraId="3AEE07F2" w14:textId="7DF553A1" w:rsidR="267E3702" w:rsidRDefault="267E3702" w:rsidP="14876B46">
      <w:pPr>
        <w:rPr>
          <w:rFonts w:ascii="Calibri" w:eastAsia="Calibri" w:hAnsi="Calibri" w:cs="Calibri"/>
        </w:rPr>
      </w:pPr>
      <w:r w:rsidRPr="14876B46">
        <w:rPr>
          <w:rFonts w:ascii="Calibri" w:eastAsia="Calibri" w:hAnsi="Calibri" w:cs="Calibri"/>
        </w:rPr>
        <w:t xml:space="preserve">4.5.1 In all instances where a potential, actual or perceived conflict of interest is disclosed at a trustees’ meeting the minutes of the meeting should record the trustees’ discussion and the decision taken. </w:t>
      </w:r>
    </w:p>
    <w:p w14:paraId="4F073911" w14:textId="4F2C95FE" w:rsidR="267E3702" w:rsidRDefault="267E3702" w:rsidP="14876B46">
      <w:pPr>
        <w:rPr>
          <w:rFonts w:ascii="Calibri" w:eastAsia="Calibri" w:hAnsi="Calibri" w:cs="Calibri"/>
        </w:rPr>
      </w:pPr>
      <w:r w:rsidRPr="14876B46">
        <w:rPr>
          <w:rFonts w:ascii="Calibri" w:eastAsia="Calibri" w:hAnsi="Calibri" w:cs="Calibri"/>
        </w:rPr>
        <w:t xml:space="preserve">4.5.2 If there is a discussion, the written record of the decision should include: </w:t>
      </w:r>
    </w:p>
    <w:p w14:paraId="4EE2B57E" w14:textId="48951FB1" w:rsidR="267E3702" w:rsidRDefault="267E3702" w:rsidP="14876B46">
      <w:pPr>
        <w:rPr>
          <w:rFonts w:ascii="Calibri" w:eastAsia="Calibri" w:hAnsi="Calibri" w:cs="Calibri"/>
        </w:rPr>
      </w:pPr>
      <w:r w:rsidRPr="14876B46">
        <w:rPr>
          <w:rFonts w:ascii="Calibri" w:eastAsia="Calibri" w:hAnsi="Calibri" w:cs="Calibri"/>
        </w:rPr>
        <w:t xml:space="preserve">• the nature of the conflict </w:t>
      </w:r>
    </w:p>
    <w:p w14:paraId="52491663" w14:textId="16E22F10" w:rsidR="267E3702" w:rsidRDefault="267E3702" w:rsidP="14876B46">
      <w:pPr>
        <w:rPr>
          <w:rFonts w:ascii="Calibri" w:eastAsia="Calibri" w:hAnsi="Calibri" w:cs="Calibri"/>
        </w:rPr>
      </w:pPr>
      <w:r w:rsidRPr="14876B46">
        <w:rPr>
          <w:rFonts w:ascii="Calibri" w:eastAsia="Calibri" w:hAnsi="Calibri" w:cs="Calibri"/>
        </w:rPr>
        <w:t xml:space="preserve">• which trustees were affected </w:t>
      </w:r>
    </w:p>
    <w:p w14:paraId="0D0EC3E6" w14:textId="34FF31A9" w:rsidR="267E3702" w:rsidRDefault="267E3702" w:rsidP="14876B46">
      <w:pPr>
        <w:rPr>
          <w:rFonts w:ascii="Calibri" w:eastAsia="Calibri" w:hAnsi="Calibri" w:cs="Calibri"/>
        </w:rPr>
      </w:pPr>
      <w:r w:rsidRPr="14876B46">
        <w:rPr>
          <w:rFonts w:ascii="Calibri" w:eastAsia="Calibri" w:hAnsi="Calibri" w:cs="Calibri"/>
        </w:rPr>
        <w:t xml:space="preserve">• whether any conflicts of interest were declared in advance </w:t>
      </w:r>
    </w:p>
    <w:p w14:paraId="3CCABF18" w14:textId="2C391BCF" w:rsidR="267E3702" w:rsidRDefault="267E3702" w:rsidP="14876B46">
      <w:pPr>
        <w:rPr>
          <w:rFonts w:ascii="Calibri" w:eastAsia="Calibri" w:hAnsi="Calibri" w:cs="Calibri"/>
        </w:rPr>
      </w:pPr>
      <w:r w:rsidRPr="14876B46">
        <w:rPr>
          <w:rFonts w:ascii="Calibri" w:eastAsia="Calibri" w:hAnsi="Calibri" w:cs="Calibri"/>
        </w:rPr>
        <w:t xml:space="preserve">• an outline of the discussion </w:t>
      </w:r>
    </w:p>
    <w:p w14:paraId="01768DD8" w14:textId="6B867FF0" w:rsidR="267E3702" w:rsidRDefault="267E3702" w:rsidP="14876B46">
      <w:pPr>
        <w:rPr>
          <w:rFonts w:ascii="Calibri" w:eastAsia="Calibri" w:hAnsi="Calibri" w:cs="Calibri"/>
        </w:rPr>
      </w:pPr>
      <w:r w:rsidRPr="14876B46">
        <w:rPr>
          <w:rFonts w:ascii="Calibri" w:eastAsia="Calibri" w:hAnsi="Calibri" w:cs="Calibri"/>
        </w:rPr>
        <w:t xml:space="preserve">• whether anyone withdrew from the discussion </w:t>
      </w:r>
    </w:p>
    <w:p w14:paraId="3014FED0" w14:textId="5FED5117" w:rsidR="267E3702" w:rsidRDefault="267E3702" w:rsidP="14876B46">
      <w:pPr>
        <w:rPr>
          <w:rFonts w:ascii="Calibri" w:eastAsia="Calibri" w:hAnsi="Calibri" w:cs="Calibri"/>
        </w:rPr>
      </w:pPr>
      <w:r w:rsidRPr="14876B46">
        <w:rPr>
          <w:rFonts w:ascii="Calibri" w:eastAsia="Calibri" w:hAnsi="Calibri" w:cs="Calibri"/>
        </w:rPr>
        <w:t xml:space="preserve">• how the decision was taken in the best interests of the congregation </w:t>
      </w:r>
    </w:p>
    <w:p w14:paraId="2FF8A916" w14:textId="2C7719AE" w:rsidR="14876B46" w:rsidRDefault="14876B46" w:rsidP="14876B46">
      <w:pPr>
        <w:rPr>
          <w:rFonts w:ascii="Calibri" w:eastAsia="Calibri" w:hAnsi="Calibri" w:cs="Calibri"/>
        </w:rPr>
      </w:pPr>
    </w:p>
    <w:p w14:paraId="6C5EBDCC" w14:textId="029E31B1" w:rsidR="267E3702" w:rsidRDefault="267E3702" w:rsidP="14876B46">
      <w:pPr>
        <w:rPr>
          <w:rFonts w:ascii="Calibri" w:eastAsia="Calibri" w:hAnsi="Calibri" w:cs="Calibri"/>
        </w:rPr>
      </w:pPr>
      <w:r w:rsidRPr="14876B46">
        <w:rPr>
          <w:rFonts w:ascii="Calibri" w:eastAsia="Calibri" w:hAnsi="Calibri" w:cs="Calibri"/>
        </w:rPr>
        <w:t xml:space="preserve">5. Consequences of breach </w:t>
      </w:r>
    </w:p>
    <w:p w14:paraId="65941E9D" w14:textId="286A51EC" w:rsidR="267E3702" w:rsidRDefault="267E3702" w:rsidP="14876B46">
      <w:pPr>
        <w:rPr>
          <w:rFonts w:ascii="Calibri" w:eastAsia="Calibri" w:hAnsi="Calibri" w:cs="Calibri"/>
        </w:rPr>
      </w:pPr>
      <w:r w:rsidRPr="14876B46">
        <w:rPr>
          <w:rFonts w:ascii="Calibri" w:eastAsia="Calibri" w:hAnsi="Calibri" w:cs="Calibri"/>
        </w:rPr>
        <w:t xml:space="preserve">5.1 Where conflicts of interest are not </w:t>
      </w:r>
      <w:r w:rsidR="15CCAEB8" w:rsidRPr="14876B46">
        <w:rPr>
          <w:rFonts w:ascii="Calibri" w:eastAsia="Calibri" w:hAnsi="Calibri" w:cs="Calibri"/>
        </w:rPr>
        <w:t xml:space="preserve">identified or properly managed there can be serious consequences for both the affected trustee and the congregation. Decisions taken may not be valid and could be challenged and can damage the reputation of the congregation and the trust of the public. </w:t>
      </w:r>
    </w:p>
    <w:p w14:paraId="2991C369" w14:textId="2D57957E" w:rsidR="15CCAEB8" w:rsidRDefault="15CCAEB8" w:rsidP="14876B46">
      <w:pPr>
        <w:rPr>
          <w:rFonts w:ascii="Calibri" w:eastAsia="Calibri" w:hAnsi="Calibri" w:cs="Calibri"/>
        </w:rPr>
      </w:pPr>
      <w:r w:rsidRPr="14876B46">
        <w:rPr>
          <w:rFonts w:ascii="Calibri" w:eastAsia="Calibri" w:hAnsi="Calibri" w:cs="Calibri"/>
        </w:rPr>
        <w:t xml:space="preserve">5.2 If the circumstances are sufficiently serious, a failure to disclose a conflict of interest could therefore result in a disciplinary process being engaged. </w:t>
      </w:r>
    </w:p>
    <w:p w14:paraId="1A860F5A" w14:textId="4951515B" w:rsidR="14876B46" w:rsidRDefault="14876B46" w:rsidP="14876B46">
      <w:pPr>
        <w:rPr>
          <w:rFonts w:ascii="Calibri" w:eastAsia="Calibri" w:hAnsi="Calibri" w:cs="Calibri"/>
        </w:rPr>
      </w:pPr>
    </w:p>
    <w:p w14:paraId="5CA0CD21" w14:textId="3A0C36FA" w:rsidR="15CCAEB8" w:rsidRDefault="15CCAEB8" w:rsidP="14876B46">
      <w:pPr>
        <w:rPr>
          <w:rFonts w:ascii="Calibri" w:eastAsia="Calibri" w:hAnsi="Calibri" w:cs="Calibri"/>
        </w:rPr>
      </w:pPr>
      <w:r w:rsidRPr="14876B46">
        <w:rPr>
          <w:rFonts w:ascii="Calibri" w:eastAsia="Calibri" w:hAnsi="Calibri" w:cs="Calibri"/>
        </w:rPr>
        <w:t xml:space="preserve">6. Review </w:t>
      </w:r>
    </w:p>
    <w:p w14:paraId="13781669" w14:textId="0D4B2511" w:rsidR="15CCAEB8" w:rsidRDefault="15CCAEB8" w:rsidP="14876B46">
      <w:pPr>
        <w:rPr>
          <w:rFonts w:ascii="Calibri" w:eastAsia="Calibri" w:hAnsi="Calibri" w:cs="Calibri"/>
        </w:rPr>
      </w:pPr>
      <w:r w:rsidRPr="2EFD3FA0">
        <w:rPr>
          <w:rFonts w:ascii="Calibri" w:eastAsia="Calibri" w:hAnsi="Calibri" w:cs="Calibri"/>
        </w:rPr>
        <w:t xml:space="preserve">6.1 This Policy will be reviewed by the congregation after one year and thereafter every three years. </w:t>
      </w:r>
    </w:p>
    <w:p w14:paraId="52949457" w14:textId="13CBA924" w:rsidR="2EFD3FA0" w:rsidRDefault="2EFD3FA0" w:rsidP="2EFD3FA0">
      <w:pPr>
        <w:rPr>
          <w:rFonts w:ascii="Calibri" w:eastAsia="Calibri" w:hAnsi="Calibri" w:cs="Calibri"/>
        </w:rPr>
      </w:pPr>
    </w:p>
    <w:p w14:paraId="4F62EC3D" w14:textId="0B581846" w:rsidR="1FC0FF14" w:rsidRDefault="1FC0FF14" w:rsidP="14876B46">
      <w:pPr>
        <w:rPr>
          <w:rFonts w:ascii="Calibri" w:eastAsia="Calibri" w:hAnsi="Calibri" w:cs="Calibri"/>
        </w:rPr>
      </w:pPr>
      <w:r w:rsidRPr="33DA0451">
        <w:rPr>
          <w:rFonts w:ascii="Calibri" w:eastAsia="Calibri" w:hAnsi="Calibri" w:cs="Calibri"/>
        </w:rPr>
        <w:t>Reviewed by KS:</w:t>
      </w:r>
      <w:r w:rsidR="3A511CC6" w:rsidRPr="33DA0451">
        <w:rPr>
          <w:rFonts w:ascii="Calibri" w:eastAsia="Calibri" w:hAnsi="Calibri" w:cs="Calibri"/>
        </w:rPr>
        <w:t xml:space="preserve"> February 2026</w:t>
      </w:r>
    </w:p>
    <w:p w14:paraId="7019B124" w14:textId="36F134C9" w:rsidR="14876B46" w:rsidRDefault="14876B46" w:rsidP="14876B46">
      <w:pPr>
        <w:spacing w:after="0"/>
        <w:jc w:val="both"/>
        <w:rPr>
          <w:rFonts w:ascii="Calibri" w:eastAsia="Calibri" w:hAnsi="Calibri" w:cs="Calibri"/>
        </w:rPr>
      </w:pPr>
    </w:p>
    <w:p w14:paraId="024C4D6B" w14:textId="6A6BB26D" w:rsidR="14876B46" w:rsidRDefault="1FC0FF14" w:rsidP="2EFD3FA0">
      <w:pPr>
        <w:spacing w:after="0"/>
        <w:jc w:val="both"/>
        <w:rPr>
          <w:rFonts w:ascii="Calibri" w:eastAsia="Calibri" w:hAnsi="Calibri" w:cs="Calibri"/>
        </w:rPr>
      </w:pPr>
      <w:r w:rsidRPr="33DA0451">
        <w:rPr>
          <w:rFonts w:ascii="Calibri" w:eastAsia="Calibri" w:hAnsi="Calibri" w:cs="Calibri"/>
        </w:rPr>
        <w:t>Next review:</w:t>
      </w:r>
      <w:r w:rsidR="2C6CB109" w:rsidRPr="33DA0451">
        <w:rPr>
          <w:rFonts w:ascii="Calibri" w:eastAsia="Calibri" w:hAnsi="Calibri" w:cs="Calibri"/>
        </w:rPr>
        <w:t xml:space="preserve"> February 2027</w:t>
      </w:r>
    </w:p>
    <w:p w14:paraId="7AD05B11" w14:textId="567C041F" w:rsidR="14876B46" w:rsidRDefault="14876B46">
      <w:r>
        <w:br w:type="page"/>
      </w:r>
    </w:p>
    <w:p w14:paraId="3300A1A5" w14:textId="0A1A8816" w:rsidR="15CCAEB8" w:rsidRDefault="15CCAEB8" w:rsidP="14876B46">
      <w:pPr>
        <w:rPr>
          <w:rFonts w:ascii="Calibri" w:eastAsia="Calibri" w:hAnsi="Calibri" w:cs="Calibri"/>
        </w:rPr>
      </w:pPr>
      <w:r w:rsidRPr="2EFD3FA0">
        <w:rPr>
          <w:rFonts w:ascii="Calibri" w:eastAsia="Calibri" w:hAnsi="Calibri" w:cs="Calibri"/>
        </w:rPr>
        <w:lastRenderedPageBreak/>
        <w:t xml:space="preserve">APPENDIX 1 </w:t>
      </w:r>
    </w:p>
    <w:p w14:paraId="0F664C7B" w14:textId="0CD17FA8" w:rsidR="15CCAEB8" w:rsidRDefault="15CCAEB8" w:rsidP="2EFD3FA0">
      <w:pPr>
        <w:rPr>
          <w:rFonts w:ascii="Calibri" w:eastAsia="Calibri" w:hAnsi="Calibri" w:cs="Calibri"/>
        </w:rPr>
      </w:pPr>
    </w:p>
    <w:p w14:paraId="7B925690" w14:textId="58024D42" w:rsidR="15CCAEB8" w:rsidRDefault="15CCAEB8" w:rsidP="14876B46">
      <w:pPr>
        <w:rPr>
          <w:rFonts w:ascii="Calibri" w:eastAsia="Calibri" w:hAnsi="Calibri" w:cs="Calibri"/>
        </w:rPr>
      </w:pPr>
      <w:r w:rsidRPr="2EFD3FA0">
        <w:rPr>
          <w:rFonts w:ascii="Calibri" w:eastAsia="Calibri" w:hAnsi="Calibri" w:cs="Calibri"/>
          <w:b/>
          <w:bCs/>
        </w:rPr>
        <w:t>Register of Interests</w:t>
      </w:r>
      <w:r w:rsidRPr="2EFD3FA0">
        <w:rPr>
          <w:rFonts w:ascii="Calibri" w:eastAsia="Calibri" w:hAnsi="Calibri" w:cs="Calibri"/>
        </w:rPr>
        <w:t xml:space="preserve"> </w:t>
      </w:r>
    </w:p>
    <w:p w14:paraId="1771AD4C" w14:textId="7FBF47AA" w:rsidR="2EFD3FA0" w:rsidRDefault="2EFD3FA0" w:rsidP="2EFD3FA0">
      <w:pPr>
        <w:rPr>
          <w:rFonts w:ascii="Calibri" w:eastAsia="Calibri" w:hAnsi="Calibri" w:cs="Calibri"/>
        </w:rPr>
      </w:pPr>
    </w:p>
    <w:p w14:paraId="711FD9BA" w14:textId="3880504F" w:rsidR="15CCAEB8" w:rsidRDefault="15CCAEB8" w:rsidP="14876B46">
      <w:pPr>
        <w:rPr>
          <w:rFonts w:ascii="Calibri" w:eastAsia="Calibri" w:hAnsi="Calibri" w:cs="Calibri"/>
        </w:rPr>
      </w:pPr>
      <w:r w:rsidRPr="14876B46">
        <w:rPr>
          <w:rFonts w:ascii="Calibri" w:eastAsia="Calibri" w:hAnsi="Calibri" w:cs="Calibri"/>
        </w:rPr>
        <w:t xml:space="preserve">I declare that I (and my spouse/partner) have/do not have* competing interests in relation to my position with </w:t>
      </w:r>
      <w:r w:rsidR="7D033A50" w:rsidRPr="14876B46">
        <w:rPr>
          <w:rFonts w:ascii="Calibri" w:eastAsia="Calibri" w:hAnsi="Calibri" w:cs="Calibri"/>
        </w:rPr>
        <w:t>Strathmore Parish Church</w:t>
      </w:r>
      <w:r w:rsidRPr="14876B46">
        <w:rPr>
          <w:rFonts w:ascii="Calibri" w:eastAsia="Calibri" w:hAnsi="Calibri" w:cs="Calibri"/>
        </w:rPr>
        <w:t xml:space="preserve">. </w:t>
      </w:r>
    </w:p>
    <w:p w14:paraId="500EA298" w14:textId="73EE2E5B" w:rsidR="15CCAEB8" w:rsidRDefault="15CCAEB8" w:rsidP="14876B46">
      <w:pPr>
        <w:rPr>
          <w:rFonts w:ascii="Calibri" w:eastAsia="Calibri" w:hAnsi="Calibri" w:cs="Calibri"/>
        </w:rPr>
      </w:pPr>
      <w:r w:rsidRPr="14876B46">
        <w:rPr>
          <w:rFonts w:ascii="Calibri" w:eastAsia="Calibri" w:hAnsi="Calibri" w:cs="Calibri"/>
        </w:rPr>
        <w:t xml:space="preserve">All competing interests are noted below. </w:t>
      </w:r>
    </w:p>
    <w:p w14:paraId="0CEB588C" w14:textId="7F8591B1" w:rsidR="15CCAEB8" w:rsidRDefault="15CCAEB8" w:rsidP="14876B46">
      <w:pPr>
        <w:rPr>
          <w:rFonts w:ascii="Calibri" w:eastAsia="Calibri" w:hAnsi="Calibri" w:cs="Calibri"/>
        </w:rPr>
      </w:pPr>
      <w:r w:rsidRPr="14876B46">
        <w:rPr>
          <w:rFonts w:ascii="Calibri" w:eastAsia="Calibri" w:hAnsi="Calibri" w:cs="Calibri"/>
        </w:rPr>
        <w:t xml:space="preserve">I undertake to review the accuracy of the information provided on an annual basis. </w:t>
      </w:r>
    </w:p>
    <w:p w14:paraId="0002CE51" w14:textId="022AE9FA" w:rsidR="15CCAEB8" w:rsidRDefault="15CCAEB8" w:rsidP="14876B46">
      <w:pPr>
        <w:rPr>
          <w:rFonts w:ascii="Calibri" w:eastAsia="Calibri" w:hAnsi="Calibri" w:cs="Calibri"/>
        </w:rPr>
      </w:pPr>
      <w:r w:rsidRPr="14876B46">
        <w:rPr>
          <w:rFonts w:ascii="Calibri" w:eastAsia="Calibri" w:hAnsi="Calibri" w:cs="Calibri"/>
        </w:rPr>
        <w:t xml:space="preserve">I understand that the information provided will be processed in accordance with the data protection principles as set out in the Data Protection Act 2018. </w:t>
      </w:r>
    </w:p>
    <w:p w14:paraId="2E1E95FB" w14:textId="793AB945" w:rsidR="15CCAEB8" w:rsidRDefault="15CCAEB8" w:rsidP="14876B46">
      <w:pPr>
        <w:rPr>
          <w:rFonts w:ascii="Calibri" w:eastAsia="Calibri" w:hAnsi="Calibri" w:cs="Calibri"/>
        </w:rPr>
      </w:pPr>
      <w:r w:rsidRPr="14876B46">
        <w:rPr>
          <w:rFonts w:ascii="Calibri" w:eastAsia="Calibri" w:hAnsi="Calibri" w:cs="Calibri"/>
        </w:rPr>
        <w:t xml:space="preserve">Data will be processed only to ensure that trustees act in the best interests of the congregation. </w:t>
      </w:r>
    </w:p>
    <w:p w14:paraId="3E0C2E83" w14:textId="0DB26820" w:rsidR="15CCAEB8" w:rsidRDefault="15CCAEB8" w:rsidP="14876B46">
      <w:pPr>
        <w:rPr>
          <w:rFonts w:ascii="Calibri" w:eastAsia="Calibri" w:hAnsi="Calibri" w:cs="Calibri"/>
        </w:rPr>
      </w:pPr>
      <w:r w:rsidRPr="14876B46">
        <w:rPr>
          <w:rFonts w:ascii="Calibri" w:eastAsia="Calibri" w:hAnsi="Calibri" w:cs="Calibri"/>
        </w:rPr>
        <w:t>I give my consent for it to be used for the purposes described in the congregation’s Conflict of Interest policy and for no other purpose.</w:t>
      </w:r>
    </w:p>
    <w:p w14:paraId="007E44A0" w14:textId="3513D461" w:rsidR="60A903AC" w:rsidRDefault="60A903AC" w:rsidP="14876B46">
      <w:pPr>
        <w:rPr>
          <w:rFonts w:ascii="Calibri" w:eastAsia="Calibri" w:hAnsi="Calibri" w:cs="Calibri"/>
        </w:rPr>
      </w:pPr>
      <w:r w:rsidRPr="14876B46">
        <w:rPr>
          <w:rFonts w:ascii="Calibri" w:eastAsia="Calibri" w:hAnsi="Calibri" w:cs="Calibri"/>
        </w:rPr>
        <w:t xml:space="preserve">I understand that this declaration will be retained by the Session Clerk and made available for inspection on request. </w:t>
      </w:r>
    </w:p>
    <w:p w14:paraId="369D59C7" w14:textId="4D7C6559" w:rsidR="60A903AC" w:rsidRDefault="60A903AC" w:rsidP="14876B46">
      <w:pPr>
        <w:rPr>
          <w:rFonts w:ascii="Calibri" w:eastAsia="Calibri" w:hAnsi="Calibri" w:cs="Calibri"/>
        </w:rPr>
      </w:pPr>
      <w:r w:rsidRPr="2EFD3FA0">
        <w:rPr>
          <w:rFonts w:ascii="Calibri" w:eastAsia="Calibri" w:hAnsi="Calibri" w:cs="Calibri"/>
          <w:i/>
          <w:iCs/>
        </w:rPr>
        <w:t>*delete as appropriate</w:t>
      </w:r>
      <w:r w:rsidRPr="2EFD3FA0">
        <w:rPr>
          <w:rFonts w:ascii="Calibri" w:eastAsia="Calibri" w:hAnsi="Calibri" w:cs="Calibri"/>
        </w:rPr>
        <w:t xml:space="preserve"> </w:t>
      </w:r>
    </w:p>
    <w:p w14:paraId="69C3E117" w14:textId="3626DCEB" w:rsidR="2EFD3FA0" w:rsidRDefault="2EFD3FA0" w:rsidP="2EFD3FA0">
      <w:pPr>
        <w:rPr>
          <w:rFonts w:ascii="Calibri" w:eastAsia="Calibri" w:hAnsi="Calibri" w:cs="Calibri"/>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79"/>
        <w:gridCol w:w="7031"/>
      </w:tblGrid>
      <w:tr w:rsidR="2EFD3FA0" w14:paraId="752064AE" w14:textId="77777777" w:rsidTr="2EFD3FA0">
        <w:trPr>
          <w:trHeight w:val="525"/>
        </w:trPr>
        <w:tc>
          <w:tcPr>
            <w:tcW w:w="1980" w:type="dxa"/>
            <w:tcBorders>
              <w:top w:val="single" w:sz="6" w:space="0" w:color="AEAAAA"/>
              <w:left w:val="single" w:sz="6" w:space="0" w:color="AEAAAA"/>
              <w:bottom w:val="single" w:sz="6" w:space="0" w:color="AEAAAA"/>
              <w:right w:val="single" w:sz="6" w:space="0" w:color="AEAAAA"/>
            </w:tcBorders>
            <w:tcMar>
              <w:left w:w="105" w:type="dxa"/>
              <w:right w:w="105" w:type="dxa"/>
            </w:tcMar>
            <w:vAlign w:val="center"/>
          </w:tcPr>
          <w:p w14:paraId="2B74D47C" w14:textId="11B552DC" w:rsidR="2EFD3FA0" w:rsidRDefault="2EFD3FA0" w:rsidP="2EFD3FA0">
            <w:pPr>
              <w:rPr>
                <w:rFonts w:ascii="Calibri" w:eastAsia="Calibri" w:hAnsi="Calibri" w:cs="Calibri"/>
                <w:color w:val="000000" w:themeColor="text1"/>
              </w:rPr>
            </w:pPr>
            <w:r w:rsidRPr="2EFD3FA0">
              <w:rPr>
                <w:rFonts w:ascii="Calibri" w:eastAsia="Calibri" w:hAnsi="Calibri" w:cs="Calibri"/>
                <w:b/>
                <w:bCs/>
                <w:color w:val="000000" w:themeColor="text1"/>
              </w:rPr>
              <w:t>Signature</w:t>
            </w:r>
          </w:p>
        </w:tc>
        <w:tc>
          <w:tcPr>
            <w:tcW w:w="7035" w:type="dxa"/>
            <w:tcBorders>
              <w:top w:val="single" w:sz="6" w:space="0" w:color="AEAAAA"/>
              <w:left w:val="single" w:sz="6" w:space="0" w:color="AEAAAA"/>
              <w:bottom w:val="single" w:sz="6" w:space="0" w:color="AEAAAA"/>
              <w:right w:val="single" w:sz="6" w:space="0" w:color="AEAAAA"/>
            </w:tcBorders>
            <w:tcMar>
              <w:left w:w="105" w:type="dxa"/>
              <w:right w:w="105" w:type="dxa"/>
            </w:tcMar>
          </w:tcPr>
          <w:p w14:paraId="76F38065" w14:textId="4C57F120" w:rsidR="2EFD3FA0" w:rsidRDefault="2EFD3FA0" w:rsidP="2EFD3FA0">
            <w:pPr>
              <w:rPr>
                <w:rFonts w:ascii="Calibri" w:eastAsia="Calibri" w:hAnsi="Calibri" w:cs="Calibri"/>
                <w:color w:val="000000" w:themeColor="text1"/>
              </w:rPr>
            </w:pPr>
          </w:p>
        </w:tc>
      </w:tr>
      <w:tr w:rsidR="2EFD3FA0" w14:paraId="209F0308" w14:textId="77777777" w:rsidTr="2EFD3FA0">
        <w:trPr>
          <w:trHeight w:val="525"/>
        </w:trPr>
        <w:tc>
          <w:tcPr>
            <w:tcW w:w="1980" w:type="dxa"/>
            <w:tcBorders>
              <w:top w:val="single" w:sz="6" w:space="0" w:color="AEAAAA"/>
              <w:left w:val="single" w:sz="6" w:space="0" w:color="AEAAAA"/>
              <w:bottom w:val="single" w:sz="6" w:space="0" w:color="AEAAAA"/>
              <w:right w:val="single" w:sz="6" w:space="0" w:color="AEAAAA"/>
            </w:tcBorders>
            <w:tcMar>
              <w:left w:w="105" w:type="dxa"/>
              <w:right w:w="105" w:type="dxa"/>
            </w:tcMar>
            <w:vAlign w:val="center"/>
          </w:tcPr>
          <w:p w14:paraId="3CA743C5" w14:textId="5EBDF73C" w:rsidR="2EFD3FA0" w:rsidRDefault="2EFD3FA0" w:rsidP="2EFD3FA0">
            <w:pPr>
              <w:rPr>
                <w:rFonts w:ascii="Calibri" w:eastAsia="Calibri" w:hAnsi="Calibri" w:cs="Calibri"/>
                <w:color w:val="000000" w:themeColor="text1"/>
              </w:rPr>
            </w:pPr>
            <w:r w:rsidRPr="2EFD3FA0">
              <w:rPr>
                <w:rFonts w:ascii="Calibri" w:eastAsia="Calibri" w:hAnsi="Calibri" w:cs="Calibri"/>
                <w:b/>
                <w:bCs/>
                <w:color w:val="000000" w:themeColor="text1"/>
              </w:rPr>
              <w:t>Print Name</w:t>
            </w:r>
          </w:p>
        </w:tc>
        <w:tc>
          <w:tcPr>
            <w:tcW w:w="7035" w:type="dxa"/>
            <w:tcBorders>
              <w:top w:val="single" w:sz="6" w:space="0" w:color="AEAAAA"/>
              <w:left w:val="single" w:sz="6" w:space="0" w:color="AEAAAA"/>
              <w:bottom w:val="single" w:sz="6" w:space="0" w:color="AEAAAA"/>
              <w:right w:val="single" w:sz="6" w:space="0" w:color="AEAAAA"/>
            </w:tcBorders>
            <w:tcMar>
              <w:left w:w="105" w:type="dxa"/>
              <w:right w:w="105" w:type="dxa"/>
            </w:tcMar>
          </w:tcPr>
          <w:p w14:paraId="73824BE1" w14:textId="66E2B0AD" w:rsidR="2EFD3FA0" w:rsidRDefault="2EFD3FA0" w:rsidP="2EFD3FA0">
            <w:pPr>
              <w:rPr>
                <w:rFonts w:ascii="Calibri" w:eastAsia="Calibri" w:hAnsi="Calibri" w:cs="Calibri"/>
                <w:color w:val="000000" w:themeColor="text1"/>
              </w:rPr>
            </w:pPr>
          </w:p>
        </w:tc>
      </w:tr>
      <w:tr w:rsidR="2EFD3FA0" w14:paraId="1BBA66A0" w14:textId="77777777" w:rsidTr="2EFD3FA0">
        <w:trPr>
          <w:trHeight w:val="525"/>
        </w:trPr>
        <w:tc>
          <w:tcPr>
            <w:tcW w:w="1980" w:type="dxa"/>
            <w:tcBorders>
              <w:top w:val="single" w:sz="6" w:space="0" w:color="AEAAAA"/>
              <w:left w:val="single" w:sz="6" w:space="0" w:color="AEAAAA"/>
              <w:bottom w:val="single" w:sz="6" w:space="0" w:color="AEAAAA"/>
              <w:right w:val="single" w:sz="6" w:space="0" w:color="AEAAAA"/>
            </w:tcBorders>
            <w:tcMar>
              <w:left w:w="105" w:type="dxa"/>
              <w:right w:w="105" w:type="dxa"/>
            </w:tcMar>
            <w:vAlign w:val="center"/>
          </w:tcPr>
          <w:p w14:paraId="7C70A826" w14:textId="331ACDDA" w:rsidR="2EFD3FA0" w:rsidRDefault="2EFD3FA0" w:rsidP="2EFD3FA0">
            <w:pPr>
              <w:rPr>
                <w:rFonts w:ascii="Calibri" w:eastAsia="Calibri" w:hAnsi="Calibri" w:cs="Calibri"/>
                <w:color w:val="000000" w:themeColor="text1"/>
              </w:rPr>
            </w:pPr>
            <w:r w:rsidRPr="2EFD3FA0">
              <w:rPr>
                <w:rFonts w:ascii="Calibri" w:eastAsia="Calibri" w:hAnsi="Calibri" w:cs="Calibri"/>
                <w:b/>
                <w:bCs/>
                <w:color w:val="000000" w:themeColor="text1"/>
              </w:rPr>
              <w:t>Date</w:t>
            </w:r>
          </w:p>
        </w:tc>
        <w:tc>
          <w:tcPr>
            <w:tcW w:w="7035" w:type="dxa"/>
            <w:tcBorders>
              <w:top w:val="single" w:sz="6" w:space="0" w:color="AEAAAA"/>
              <w:left w:val="single" w:sz="6" w:space="0" w:color="AEAAAA"/>
              <w:bottom w:val="single" w:sz="6" w:space="0" w:color="AEAAAA"/>
              <w:right w:val="single" w:sz="6" w:space="0" w:color="AEAAAA"/>
            </w:tcBorders>
            <w:tcMar>
              <w:left w:w="105" w:type="dxa"/>
              <w:right w:w="105" w:type="dxa"/>
            </w:tcMar>
          </w:tcPr>
          <w:p w14:paraId="735F0D43" w14:textId="04FB824A" w:rsidR="2EFD3FA0" w:rsidRDefault="2EFD3FA0" w:rsidP="2EFD3FA0">
            <w:pPr>
              <w:rPr>
                <w:rFonts w:ascii="Calibri" w:eastAsia="Calibri" w:hAnsi="Calibri" w:cs="Calibri"/>
                <w:color w:val="000000" w:themeColor="text1"/>
              </w:rPr>
            </w:pPr>
          </w:p>
        </w:tc>
      </w:tr>
    </w:tbl>
    <w:p w14:paraId="5BDB75BB" w14:textId="331D9D58" w:rsidR="14876B46" w:rsidRDefault="14876B46" w:rsidP="14876B46">
      <w:pPr>
        <w:rPr>
          <w:rFonts w:ascii="Calibri" w:eastAsia="Calibri" w:hAnsi="Calibri" w:cs="Calibri"/>
        </w:rPr>
      </w:pPr>
    </w:p>
    <w:p w14:paraId="73A71D7C" w14:textId="1CC4E842" w:rsidR="2EFD3FA0" w:rsidRDefault="2EFD3FA0" w:rsidP="2EFD3FA0">
      <w:pPr>
        <w:rPr>
          <w:rFonts w:ascii="Calibri" w:eastAsia="Calibri" w:hAnsi="Calibri" w:cs="Calibri"/>
          <w:b/>
          <w:bCs/>
        </w:rPr>
      </w:pPr>
    </w:p>
    <w:p w14:paraId="76038F5A" w14:textId="43B69A9C" w:rsidR="2EFD3FA0" w:rsidRDefault="2EFD3FA0" w:rsidP="2EFD3FA0">
      <w:pPr>
        <w:rPr>
          <w:rFonts w:ascii="Calibri" w:eastAsia="Calibri" w:hAnsi="Calibri" w:cs="Calibri"/>
          <w:b/>
          <w:bCs/>
        </w:rPr>
      </w:pPr>
    </w:p>
    <w:p w14:paraId="3F98B5F9" w14:textId="7987FA37" w:rsidR="2EFD3FA0" w:rsidRDefault="2EFD3FA0" w:rsidP="2EFD3FA0">
      <w:pPr>
        <w:rPr>
          <w:rFonts w:ascii="Calibri" w:eastAsia="Calibri" w:hAnsi="Calibri" w:cs="Calibri"/>
          <w:b/>
          <w:bCs/>
        </w:rPr>
      </w:pPr>
    </w:p>
    <w:p w14:paraId="3024C301" w14:textId="7D81B6F9" w:rsidR="2EFD3FA0" w:rsidRDefault="2EFD3FA0" w:rsidP="2EFD3FA0">
      <w:pPr>
        <w:rPr>
          <w:rFonts w:ascii="Calibri" w:eastAsia="Calibri" w:hAnsi="Calibri" w:cs="Calibri"/>
          <w:b/>
          <w:bCs/>
        </w:rPr>
      </w:pPr>
    </w:p>
    <w:p w14:paraId="42CB86D8" w14:textId="4E5EA5D9" w:rsidR="2EFD3FA0" w:rsidRDefault="2EFD3FA0" w:rsidP="2EFD3FA0">
      <w:pPr>
        <w:rPr>
          <w:rFonts w:ascii="Calibri" w:eastAsia="Calibri" w:hAnsi="Calibri" w:cs="Calibri"/>
          <w:b/>
          <w:bCs/>
        </w:rPr>
      </w:pPr>
    </w:p>
    <w:p w14:paraId="53F1D576" w14:textId="6F19CE36" w:rsidR="2EFD3FA0" w:rsidRDefault="2EFD3FA0" w:rsidP="2EFD3FA0">
      <w:pPr>
        <w:rPr>
          <w:rFonts w:ascii="Calibri" w:eastAsia="Calibri" w:hAnsi="Calibri" w:cs="Calibri"/>
          <w:b/>
          <w:bCs/>
        </w:rPr>
      </w:pPr>
    </w:p>
    <w:p w14:paraId="72004378" w14:textId="3406CEF9" w:rsidR="2EFD3FA0" w:rsidRDefault="2EFD3FA0" w:rsidP="2EFD3FA0">
      <w:pPr>
        <w:rPr>
          <w:rFonts w:ascii="Calibri" w:eastAsia="Calibri" w:hAnsi="Calibri" w:cs="Calibri"/>
          <w:b/>
          <w:bCs/>
        </w:rPr>
      </w:pPr>
    </w:p>
    <w:p w14:paraId="7070396F" w14:textId="17549434" w:rsidR="3338F26F" w:rsidRDefault="3338F26F" w:rsidP="2EFD3FA0">
      <w:pPr>
        <w:rPr>
          <w:rFonts w:ascii="Calibri" w:eastAsia="Calibri" w:hAnsi="Calibri" w:cs="Calibri"/>
        </w:rPr>
      </w:pPr>
      <w:r w:rsidRPr="2EFD3FA0">
        <w:rPr>
          <w:rFonts w:ascii="Calibri" w:eastAsia="Calibri" w:hAnsi="Calibri" w:cs="Calibri"/>
        </w:rPr>
        <w:lastRenderedPageBreak/>
        <w:t>See over</w:t>
      </w:r>
    </w:p>
    <w:p w14:paraId="4AA4C5CB" w14:textId="1050E6FF" w:rsidR="60A903AC" w:rsidRDefault="60A903AC" w:rsidP="14876B46">
      <w:pPr>
        <w:rPr>
          <w:rFonts w:ascii="Calibri" w:eastAsia="Calibri" w:hAnsi="Calibri" w:cs="Calibri"/>
        </w:rPr>
      </w:pPr>
      <w:r w:rsidRPr="14876B46">
        <w:rPr>
          <w:rFonts w:ascii="Calibri" w:eastAsia="Calibri" w:hAnsi="Calibri" w:cs="Calibri"/>
          <w:b/>
          <w:bCs/>
        </w:rPr>
        <w:t xml:space="preserve">Personal Interests </w:t>
      </w:r>
    </w:p>
    <w:p w14:paraId="734C10E4" w14:textId="43F76ABA" w:rsidR="60A903AC" w:rsidRDefault="60A903AC" w:rsidP="2EFD3FA0">
      <w:pPr>
        <w:rPr>
          <w:rFonts w:ascii="Calibri" w:eastAsia="Calibri" w:hAnsi="Calibri" w:cs="Calibri"/>
        </w:rPr>
      </w:pPr>
      <w:r w:rsidRPr="2EFD3FA0">
        <w:rPr>
          <w:rFonts w:ascii="Calibri" w:eastAsia="Calibri" w:hAnsi="Calibri" w:cs="Calibri"/>
        </w:rPr>
        <w:t xml:space="preserve">This section relates to interests of the person concerned and their partners. Interests are restricted to employment or appointments within related organisations, or business and /or contractual relationships and property interests connected to the congregation. </w:t>
      </w:r>
    </w:p>
    <w:p w14:paraId="5C4DD17E" w14:textId="06B6B61B" w:rsidR="60A903AC" w:rsidRDefault="60A903AC" w:rsidP="2EFD3FA0">
      <w:pPr>
        <w:rPr>
          <w:rFonts w:ascii="Calibri" w:eastAsia="Calibri" w:hAnsi="Calibri" w:cs="Calibri"/>
        </w:rPr>
      </w:pPr>
      <w:r w:rsidRPr="2EFD3FA0">
        <w:rPr>
          <w:rFonts w:ascii="Calibri" w:eastAsia="Calibri" w:hAnsi="Calibri" w:cs="Calibri"/>
        </w:rPr>
        <w:t xml:space="preserve">Specific interests are those which relate to properties and funds of the congregation. </w:t>
      </w:r>
    </w:p>
    <w:p w14:paraId="10628742" w14:textId="37F914D5" w:rsidR="60A903AC" w:rsidRDefault="60A903AC" w:rsidP="2EFD3FA0">
      <w:pPr>
        <w:rPr>
          <w:rFonts w:ascii="Calibri" w:eastAsia="Calibri" w:hAnsi="Calibri" w:cs="Calibri"/>
        </w:rPr>
      </w:pPr>
      <w:r w:rsidRPr="2EFD3FA0">
        <w:rPr>
          <w:rFonts w:ascii="Calibri" w:eastAsia="Calibri" w:hAnsi="Calibri" w:cs="Calibri"/>
        </w:rPr>
        <w:t xml:space="preserve">Non-specific interests are those which are otherwise relevant to the work and interests of the congregation. </w:t>
      </w:r>
    </w:p>
    <w:p w14:paraId="18819C58" w14:textId="432AD539" w:rsidR="60A903AC" w:rsidRDefault="60A903AC" w:rsidP="2EFD3FA0">
      <w:pPr>
        <w:rPr>
          <w:rFonts w:ascii="Calibri" w:eastAsia="Calibri" w:hAnsi="Calibri" w:cs="Calibri"/>
          <w:i/>
          <w:iCs/>
        </w:rPr>
      </w:pPr>
      <w:r w:rsidRPr="2EFD3FA0">
        <w:rPr>
          <w:rFonts w:ascii="Calibri" w:eastAsia="Calibri" w:hAnsi="Calibri" w:cs="Calibri"/>
          <w:i/>
          <w:iCs/>
        </w:rPr>
        <w:t>Employment</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85"/>
        <w:gridCol w:w="2115"/>
        <w:gridCol w:w="1545"/>
        <w:gridCol w:w="1410"/>
        <w:gridCol w:w="1215"/>
      </w:tblGrid>
      <w:tr w:rsidR="2EFD3FA0" w14:paraId="168001ED" w14:textId="77777777" w:rsidTr="2EFD3FA0">
        <w:trPr>
          <w:trHeight w:val="300"/>
        </w:trPr>
        <w:tc>
          <w:tcPr>
            <w:tcW w:w="268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79CCD9B5" w14:textId="2C12F9FD" w:rsidR="2EFD3FA0" w:rsidRDefault="2EFD3FA0" w:rsidP="2EFD3FA0">
            <w:pPr>
              <w:spacing w:after="30"/>
              <w:jc w:val="both"/>
              <w:rPr>
                <w:rFonts w:ascii="Calibri" w:eastAsia="Calibri" w:hAnsi="Calibri" w:cs="Calibri"/>
                <w:color w:val="000000" w:themeColor="text1"/>
              </w:rPr>
            </w:pPr>
          </w:p>
        </w:tc>
        <w:tc>
          <w:tcPr>
            <w:tcW w:w="21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4D715564" w14:textId="713108B8" w:rsidR="2EFD3FA0" w:rsidRDefault="2EFD3FA0" w:rsidP="2EFD3FA0">
            <w:pPr>
              <w:spacing w:after="30"/>
              <w:jc w:val="both"/>
              <w:rPr>
                <w:rFonts w:ascii="Calibri" w:eastAsia="Calibri" w:hAnsi="Calibri" w:cs="Calibri"/>
                <w:color w:val="000000" w:themeColor="text1"/>
              </w:rPr>
            </w:pPr>
            <w:r w:rsidRPr="2EFD3FA0">
              <w:rPr>
                <w:rFonts w:ascii="Calibri" w:eastAsia="Calibri" w:hAnsi="Calibri" w:cs="Calibri"/>
                <w:color w:val="000000" w:themeColor="text1"/>
              </w:rPr>
              <w:t>Name of Employer &amp; Post held</w:t>
            </w:r>
          </w:p>
        </w:tc>
        <w:tc>
          <w:tcPr>
            <w:tcW w:w="154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6FA5A769" w14:textId="30210FFE" w:rsidR="2EFD3FA0" w:rsidRDefault="2EFD3FA0" w:rsidP="2EFD3FA0">
            <w:pPr>
              <w:spacing w:after="30"/>
              <w:jc w:val="both"/>
              <w:rPr>
                <w:rFonts w:ascii="Calibri" w:eastAsia="Calibri" w:hAnsi="Calibri" w:cs="Calibri"/>
                <w:color w:val="000000" w:themeColor="text1"/>
              </w:rPr>
            </w:pPr>
            <w:r w:rsidRPr="2EFD3FA0">
              <w:rPr>
                <w:rFonts w:ascii="Calibri" w:eastAsia="Calibri" w:hAnsi="Calibri" w:cs="Calibri"/>
                <w:color w:val="000000" w:themeColor="text1"/>
              </w:rPr>
              <w:t>Nature of</w:t>
            </w:r>
          </w:p>
          <w:p w14:paraId="56162771" w14:textId="062EEEB2" w:rsidR="2EFD3FA0" w:rsidRDefault="2EFD3FA0" w:rsidP="2EFD3FA0">
            <w:pPr>
              <w:spacing w:after="30"/>
              <w:jc w:val="both"/>
              <w:rPr>
                <w:rFonts w:ascii="Calibri" w:eastAsia="Calibri" w:hAnsi="Calibri" w:cs="Calibri"/>
                <w:color w:val="000000" w:themeColor="text1"/>
              </w:rPr>
            </w:pPr>
            <w:r w:rsidRPr="2EFD3FA0">
              <w:rPr>
                <w:rFonts w:ascii="Calibri" w:eastAsia="Calibri" w:hAnsi="Calibri" w:cs="Calibri"/>
                <w:color w:val="000000" w:themeColor="text1"/>
              </w:rPr>
              <w:t>Business</w:t>
            </w:r>
          </w:p>
        </w:tc>
        <w:tc>
          <w:tcPr>
            <w:tcW w:w="1410"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2C337152" w14:textId="3E8222A9" w:rsidR="2EFD3FA0" w:rsidRDefault="2EFD3FA0" w:rsidP="2EFD3FA0">
            <w:pPr>
              <w:spacing w:after="30"/>
              <w:jc w:val="both"/>
              <w:rPr>
                <w:rFonts w:ascii="Calibri" w:eastAsia="Calibri" w:hAnsi="Calibri" w:cs="Calibri"/>
                <w:color w:val="000000" w:themeColor="text1"/>
              </w:rPr>
            </w:pPr>
            <w:r w:rsidRPr="2EFD3FA0">
              <w:rPr>
                <w:rFonts w:ascii="Calibri" w:eastAsia="Calibri" w:hAnsi="Calibri" w:cs="Calibri"/>
                <w:color w:val="000000" w:themeColor="text1"/>
              </w:rPr>
              <w:t>Self or</w:t>
            </w:r>
          </w:p>
          <w:p w14:paraId="70AD3BCE" w14:textId="6F58576E" w:rsidR="2EFD3FA0" w:rsidRDefault="2EFD3FA0" w:rsidP="2EFD3FA0">
            <w:pPr>
              <w:spacing w:after="30"/>
              <w:jc w:val="both"/>
              <w:rPr>
                <w:rFonts w:ascii="Calibri" w:eastAsia="Calibri" w:hAnsi="Calibri" w:cs="Calibri"/>
                <w:color w:val="000000" w:themeColor="text1"/>
              </w:rPr>
            </w:pPr>
            <w:r w:rsidRPr="2EFD3FA0">
              <w:rPr>
                <w:rFonts w:ascii="Calibri" w:eastAsia="Calibri" w:hAnsi="Calibri" w:cs="Calibri"/>
                <w:color w:val="000000" w:themeColor="text1"/>
              </w:rPr>
              <w:t>Partner</w:t>
            </w:r>
          </w:p>
        </w:tc>
        <w:tc>
          <w:tcPr>
            <w:tcW w:w="12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3C2FFA12" w14:textId="3E5680DF" w:rsidR="2EFD3FA0" w:rsidRDefault="2EFD3FA0" w:rsidP="2EFD3FA0">
            <w:pPr>
              <w:spacing w:after="30"/>
              <w:jc w:val="both"/>
              <w:rPr>
                <w:rFonts w:ascii="Calibri" w:eastAsia="Calibri" w:hAnsi="Calibri" w:cs="Calibri"/>
                <w:color w:val="000000" w:themeColor="text1"/>
              </w:rPr>
            </w:pPr>
            <w:r w:rsidRPr="2EFD3FA0">
              <w:rPr>
                <w:rFonts w:ascii="Calibri" w:eastAsia="Calibri" w:hAnsi="Calibri" w:cs="Calibri"/>
                <w:color w:val="000000" w:themeColor="text1"/>
              </w:rPr>
              <w:t>Specific?</w:t>
            </w:r>
          </w:p>
        </w:tc>
      </w:tr>
      <w:tr w:rsidR="2EFD3FA0" w14:paraId="3083FB12" w14:textId="77777777" w:rsidTr="2EFD3FA0">
        <w:trPr>
          <w:trHeight w:val="300"/>
        </w:trPr>
        <w:tc>
          <w:tcPr>
            <w:tcW w:w="268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585821EC" w14:textId="3AAA2A42" w:rsidR="2EFD3FA0" w:rsidRDefault="2EFD3FA0" w:rsidP="2EFD3FA0">
            <w:pPr>
              <w:spacing w:after="30"/>
              <w:jc w:val="both"/>
              <w:rPr>
                <w:rFonts w:ascii="Calibri" w:eastAsia="Calibri" w:hAnsi="Calibri" w:cs="Calibri"/>
                <w:color w:val="000000" w:themeColor="text1"/>
              </w:rPr>
            </w:pPr>
            <w:r w:rsidRPr="2EFD3FA0">
              <w:rPr>
                <w:rFonts w:ascii="Calibri" w:eastAsia="Calibri" w:hAnsi="Calibri" w:cs="Calibri"/>
                <w:color w:val="000000" w:themeColor="text1"/>
              </w:rPr>
              <w:t>Details of employment held which may be significant to, or relevant to, or bear upon the interests of the congregation</w:t>
            </w:r>
          </w:p>
        </w:tc>
        <w:tc>
          <w:tcPr>
            <w:tcW w:w="21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5582D911" w14:textId="4F0260D1" w:rsidR="2EFD3FA0" w:rsidRDefault="2EFD3FA0" w:rsidP="2EFD3FA0">
            <w:pPr>
              <w:spacing w:after="30"/>
              <w:jc w:val="both"/>
              <w:rPr>
                <w:rFonts w:ascii="Calibri" w:eastAsia="Calibri" w:hAnsi="Calibri" w:cs="Calibri"/>
                <w:color w:val="000000" w:themeColor="text1"/>
              </w:rPr>
            </w:pPr>
          </w:p>
        </w:tc>
        <w:tc>
          <w:tcPr>
            <w:tcW w:w="154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76EDDA48" w14:textId="04A62742" w:rsidR="2EFD3FA0" w:rsidRDefault="2EFD3FA0" w:rsidP="2EFD3FA0">
            <w:pPr>
              <w:spacing w:after="30"/>
              <w:jc w:val="both"/>
              <w:rPr>
                <w:rFonts w:ascii="Calibri" w:eastAsia="Calibri" w:hAnsi="Calibri" w:cs="Calibri"/>
                <w:color w:val="000000" w:themeColor="text1"/>
              </w:rPr>
            </w:pPr>
          </w:p>
        </w:tc>
        <w:tc>
          <w:tcPr>
            <w:tcW w:w="1410"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06A6C9A6" w14:textId="56D7434E" w:rsidR="2EFD3FA0" w:rsidRDefault="2EFD3FA0" w:rsidP="2EFD3FA0">
            <w:pPr>
              <w:spacing w:after="30"/>
              <w:jc w:val="both"/>
              <w:rPr>
                <w:rFonts w:ascii="Calibri" w:eastAsia="Calibri" w:hAnsi="Calibri" w:cs="Calibri"/>
                <w:color w:val="000000" w:themeColor="text1"/>
              </w:rPr>
            </w:pPr>
          </w:p>
        </w:tc>
        <w:tc>
          <w:tcPr>
            <w:tcW w:w="12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60EE29F1" w14:textId="7FF43116" w:rsidR="2EFD3FA0" w:rsidRDefault="2EFD3FA0" w:rsidP="2EFD3FA0">
            <w:pPr>
              <w:spacing w:after="30"/>
              <w:jc w:val="both"/>
              <w:rPr>
                <w:rFonts w:ascii="Calibri" w:eastAsia="Calibri" w:hAnsi="Calibri" w:cs="Calibri"/>
                <w:color w:val="000000" w:themeColor="text1"/>
              </w:rPr>
            </w:pPr>
          </w:p>
        </w:tc>
      </w:tr>
    </w:tbl>
    <w:p w14:paraId="04C48DFB" w14:textId="581254B8" w:rsidR="5861FA9F" w:rsidRDefault="5861FA9F" w:rsidP="5861FA9F">
      <w:pPr>
        <w:spacing w:after="30"/>
        <w:jc w:val="both"/>
        <w:rPr>
          <w:rFonts w:ascii="Calibri" w:eastAsia="Calibri" w:hAnsi="Calibri" w:cs="Calibri"/>
        </w:rPr>
      </w:pPr>
    </w:p>
    <w:p w14:paraId="69DE72AB" w14:textId="593C4F93" w:rsidR="5861FA9F" w:rsidRDefault="6438E21A" w:rsidP="2EFD3FA0">
      <w:pPr>
        <w:rPr>
          <w:rFonts w:ascii="Calibri" w:eastAsia="Calibri" w:hAnsi="Calibri" w:cs="Calibri"/>
          <w:i/>
          <w:iCs/>
          <w:color w:val="000000" w:themeColor="text1"/>
        </w:rPr>
      </w:pPr>
      <w:r w:rsidRPr="2EFD3FA0">
        <w:rPr>
          <w:rFonts w:ascii="Calibri" w:eastAsia="Calibri" w:hAnsi="Calibri" w:cs="Calibri"/>
          <w:i/>
          <w:iCs/>
          <w:color w:val="000000" w:themeColor="text1"/>
        </w:rPr>
        <w:t>Self-employment (including details of contracts)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85"/>
        <w:gridCol w:w="2115"/>
        <w:gridCol w:w="1545"/>
        <w:gridCol w:w="1410"/>
        <w:gridCol w:w="1215"/>
      </w:tblGrid>
      <w:tr w:rsidR="2EFD3FA0" w14:paraId="5B97508D" w14:textId="77777777" w:rsidTr="2EFD3FA0">
        <w:trPr>
          <w:trHeight w:val="300"/>
        </w:trPr>
        <w:tc>
          <w:tcPr>
            <w:tcW w:w="268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71A2C66E" w14:textId="14D24FE6" w:rsidR="2EFD3FA0" w:rsidRDefault="2EFD3FA0" w:rsidP="2EFD3FA0">
            <w:pPr>
              <w:rPr>
                <w:rFonts w:ascii="Calibri" w:eastAsia="Calibri" w:hAnsi="Calibri" w:cs="Calibri"/>
              </w:rPr>
            </w:pPr>
          </w:p>
        </w:tc>
        <w:tc>
          <w:tcPr>
            <w:tcW w:w="21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59DFF74A" w14:textId="1F3599F0" w:rsidR="2EFD3FA0" w:rsidRDefault="2EFD3FA0" w:rsidP="2EFD3FA0">
            <w:pPr>
              <w:rPr>
                <w:rFonts w:ascii="Calibri" w:eastAsia="Calibri" w:hAnsi="Calibri" w:cs="Calibri"/>
              </w:rPr>
            </w:pPr>
            <w:r w:rsidRPr="2EFD3FA0">
              <w:rPr>
                <w:rFonts w:ascii="Calibri" w:eastAsia="Calibri" w:hAnsi="Calibri" w:cs="Calibri"/>
              </w:rPr>
              <w:t xml:space="preserve">Name of Business </w:t>
            </w:r>
          </w:p>
        </w:tc>
        <w:tc>
          <w:tcPr>
            <w:tcW w:w="154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06E6387A" w14:textId="1D5F476D" w:rsidR="2EFD3FA0" w:rsidRDefault="2EFD3FA0" w:rsidP="2EFD3FA0">
            <w:pPr>
              <w:rPr>
                <w:rFonts w:ascii="Calibri" w:eastAsia="Calibri" w:hAnsi="Calibri" w:cs="Calibri"/>
              </w:rPr>
            </w:pPr>
            <w:r w:rsidRPr="2EFD3FA0">
              <w:rPr>
                <w:rFonts w:ascii="Calibri" w:eastAsia="Calibri" w:hAnsi="Calibri" w:cs="Calibri"/>
              </w:rPr>
              <w:t>Nature of</w:t>
            </w:r>
          </w:p>
          <w:p w14:paraId="3B090D3C" w14:textId="3D4DC2D5" w:rsidR="2EFD3FA0" w:rsidRDefault="2EFD3FA0" w:rsidP="2EFD3FA0">
            <w:pPr>
              <w:rPr>
                <w:rFonts w:ascii="Calibri" w:eastAsia="Calibri" w:hAnsi="Calibri" w:cs="Calibri"/>
              </w:rPr>
            </w:pPr>
            <w:r w:rsidRPr="2EFD3FA0">
              <w:rPr>
                <w:rFonts w:ascii="Calibri" w:eastAsia="Calibri" w:hAnsi="Calibri" w:cs="Calibri"/>
              </w:rPr>
              <w:t>Business</w:t>
            </w:r>
          </w:p>
        </w:tc>
        <w:tc>
          <w:tcPr>
            <w:tcW w:w="1410"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74C395B4" w14:textId="18364A9B" w:rsidR="2EFD3FA0" w:rsidRDefault="2EFD3FA0" w:rsidP="2EFD3FA0">
            <w:pPr>
              <w:rPr>
                <w:rFonts w:ascii="Calibri" w:eastAsia="Calibri" w:hAnsi="Calibri" w:cs="Calibri"/>
              </w:rPr>
            </w:pPr>
            <w:r w:rsidRPr="2EFD3FA0">
              <w:rPr>
                <w:rFonts w:ascii="Calibri" w:eastAsia="Calibri" w:hAnsi="Calibri" w:cs="Calibri"/>
              </w:rPr>
              <w:t>Self or</w:t>
            </w:r>
          </w:p>
          <w:p w14:paraId="36AE96AE" w14:textId="6E6686B9" w:rsidR="2EFD3FA0" w:rsidRDefault="2EFD3FA0" w:rsidP="2EFD3FA0">
            <w:pPr>
              <w:rPr>
                <w:rFonts w:ascii="Calibri" w:eastAsia="Calibri" w:hAnsi="Calibri" w:cs="Calibri"/>
              </w:rPr>
            </w:pPr>
            <w:r w:rsidRPr="2EFD3FA0">
              <w:rPr>
                <w:rFonts w:ascii="Calibri" w:eastAsia="Calibri" w:hAnsi="Calibri" w:cs="Calibri"/>
              </w:rPr>
              <w:t>Partner</w:t>
            </w:r>
          </w:p>
        </w:tc>
        <w:tc>
          <w:tcPr>
            <w:tcW w:w="12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7400CE36" w14:textId="6886BF34" w:rsidR="2EFD3FA0" w:rsidRDefault="2EFD3FA0" w:rsidP="2EFD3FA0">
            <w:pPr>
              <w:rPr>
                <w:rFonts w:ascii="Calibri" w:eastAsia="Calibri" w:hAnsi="Calibri" w:cs="Calibri"/>
              </w:rPr>
            </w:pPr>
            <w:r w:rsidRPr="2EFD3FA0">
              <w:rPr>
                <w:rFonts w:ascii="Calibri" w:eastAsia="Calibri" w:hAnsi="Calibri" w:cs="Calibri"/>
              </w:rPr>
              <w:t>Specific?</w:t>
            </w:r>
          </w:p>
        </w:tc>
      </w:tr>
      <w:tr w:rsidR="2EFD3FA0" w14:paraId="12E62653" w14:textId="77777777" w:rsidTr="2EFD3FA0">
        <w:trPr>
          <w:trHeight w:val="300"/>
        </w:trPr>
        <w:tc>
          <w:tcPr>
            <w:tcW w:w="268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02FA1033" w14:textId="56AAB9B8" w:rsidR="2EFD3FA0" w:rsidRDefault="2EFD3FA0" w:rsidP="2EFD3FA0">
            <w:pPr>
              <w:rPr>
                <w:rFonts w:ascii="Calibri" w:eastAsia="Calibri" w:hAnsi="Calibri" w:cs="Calibri"/>
              </w:rPr>
            </w:pPr>
            <w:r w:rsidRPr="2EFD3FA0">
              <w:rPr>
                <w:rFonts w:ascii="Calibri" w:eastAsia="Calibri" w:hAnsi="Calibri" w:cs="Calibri"/>
              </w:rPr>
              <w:t>Details of self-employment held which may be significant to, or relevant to, or bear upon the interests of the congregation</w:t>
            </w:r>
          </w:p>
        </w:tc>
        <w:tc>
          <w:tcPr>
            <w:tcW w:w="21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63244D62" w14:textId="2CC3662A" w:rsidR="2EFD3FA0" w:rsidRDefault="2EFD3FA0" w:rsidP="2EFD3FA0">
            <w:pPr>
              <w:rPr>
                <w:rFonts w:ascii="Calibri" w:eastAsia="Calibri" w:hAnsi="Calibri" w:cs="Calibri"/>
              </w:rPr>
            </w:pPr>
          </w:p>
        </w:tc>
        <w:tc>
          <w:tcPr>
            <w:tcW w:w="154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7B5AEC1C" w14:textId="2774CE5A" w:rsidR="2EFD3FA0" w:rsidRDefault="2EFD3FA0" w:rsidP="2EFD3FA0">
            <w:pPr>
              <w:rPr>
                <w:rFonts w:ascii="Calibri" w:eastAsia="Calibri" w:hAnsi="Calibri" w:cs="Calibri"/>
              </w:rPr>
            </w:pPr>
          </w:p>
        </w:tc>
        <w:tc>
          <w:tcPr>
            <w:tcW w:w="1410"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3AD8772D" w14:textId="68F25620" w:rsidR="2EFD3FA0" w:rsidRDefault="2EFD3FA0" w:rsidP="2EFD3FA0">
            <w:pPr>
              <w:rPr>
                <w:rFonts w:ascii="Calibri" w:eastAsia="Calibri" w:hAnsi="Calibri" w:cs="Calibri"/>
              </w:rPr>
            </w:pPr>
          </w:p>
        </w:tc>
        <w:tc>
          <w:tcPr>
            <w:tcW w:w="12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77B0F515" w14:textId="1FBFC51D" w:rsidR="2EFD3FA0" w:rsidRDefault="2EFD3FA0" w:rsidP="2EFD3FA0">
            <w:pPr>
              <w:rPr>
                <w:rFonts w:ascii="Calibri" w:eastAsia="Calibri" w:hAnsi="Calibri" w:cs="Calibri"/>
              </w:rPr>
            </w:pPr>
          </w:p>
        </w:tc>
      </w:tr>
    </w:tbl>
    <w:p w14:paraId="78662982" w14:textId="462FFFE8" w:rsidR="5861FA9F" w:rsidRDefault="5861FA9F" w:rsidP="5861FA9F">
      <w:pPr>
        <w:rPr>
          <w:rFonts w:ascii="Aptos" w:hAnsi="Aptos"/>
        </w:rPr>
      </w:pPr>
    </w:p>
    <w:p w14:paraId="5C8C3EB7" w14:textId="185F0E7F" w:rsidR="692ED061" w:rsidRDefault="692ED061" w:rsidP="2EFD3FA0">
      <w:pPr>
        <w:rPr>
          <w:rFonts w:ascii="Calibri" w:eastAsia="Calibri" w:hAnsi="Calibri" w:cs="Calibri"/>
          <w:i/>
          <w:iCs/>
          <w:color w:val="000000" w:themeColor="text1"/>
        </w:rPr>
      </w:pPr>
      <w:r w:rsidRPr="2EFD3FA0">
        <w:rPr>
          <w:rFonts w:ascii="Calibri" w:eastAsia="Calibri" w:hAnsi="Calibri" w:cs="Calibri"/>
          <w:i/>
          <w:iCs/>
          <w:color w:val="000000" w:themeColor="text1"/>
        </w:rPr>
        <w:t>Holder of paid office</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85"/>
        <w:gridCol w:w="2115"/>
        <w:gridCol w:w="1545"/>
        <w:gridCol w:w="1410"/>
        <w:gridCol w:w="1215"/>
      </w:tblGrid>
      <w:tr w:rsidR="2EFD3FA0" w14:paraId="20F76311" w14:textId="77777777" w:rsidTr="2EFD3FA0">
        <w:trPr>
          <w:trHeight w:val="300"/>
        </w:trPr>
        <w:tc>
          <w:tcPr>
            <w:tcW w:w="268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1C3E79C4" w14:textId="25A497C5" w:rsidR="2EFD3FA0" w:rsidRDefault="2EFD3FA0" w:rsidP="2EFD3FA0">
            <w:pPr>
              <w:rPr>
                <w:rFonts w:ascii="Calibri" w:eastAsia="Calibri" w:hAnsi="Calibri" w:cs="Calibri"/>
              </w:rPr>
            </w:pPr>
          </w:p>
        </w:tc>
        <w:tc>
          <w:tcPr>
            <w:tcW w:w="21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7A438708" w14:textId="29EBF30E" w:rsidR="2EFD3FA0" w:rsidRDefault="2EFD3FA0" w:rsidP="2EFD3FA0">
            <w:pPr>
              <w:rPr>
                <w:rFonts w:ascii="Calibri" w:eastAsia="Calibri" w:hAnsi="Calibri" w:cs="Calibri"/>
              </w:rPr>
            </w:pPr>
            <w:r w:rsidRPr="2EFD3FA0">
              <w:rPr>
                <w:rFonts w:ascii="Calibri" w:eastAsia="Calibri" w:hAnsi="Calibri" w:cs="Calibri"/>
              </w:rPr>
              <w:t xml:space="preserve">Name of Office held </w:t>
            </w:r>
          </w:p>
        </w:tc>
        <w:tc>
          <w:tcPr>
            <w:tcW w:w="154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50187F1D" w14:textId="70BDF39F" w:rsidR="2EFD3FA0" w:rsidRDefault="2EFD3FA0" w:rsidP="2EFD3FA0">
            <w:pPr>
              <w:rPr>
                <w:rFonts w:ascii="Calibri" w:eastAsia="Calibri" w:hAnsi="Calibri" w:cs="Calibri"/>
              </w:rPr>
            </w:pPr>
            <w:r w:rsidRPr="2EFD3FA0">
              <w:rPr>
                <w:rFonts w:ascii="Calibri" w:eastAsia="Calibri" w:hAnsi="Calibri" w:cs="Calibri"/>
              </w:rPr>
              <w:t>Organisation</w:t>
            </w:r>
          </w:p>
        </w:tc>
        <w:tc>
          <w:tcPr>
            <w:tcW w:w="1410"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7634E37B" w14:textId="64960C96" w:rsidR="2EFD3FA0" w:rsidRDefault="2EFD3FA0" w:rsidP="2EFD3FA0">
            <w:pPr>
              <w:rPr>
                <w:rFonts w:ascii="Calibri" w:eastAsia="Calibri" w:hAnsi="Calibri" w:cs="Calibri"/>
              </w:rPr>
            </w:pPr>
            <w:r w:rsidRPr="2EFD3FA0">
              <w:rPr>
                <w:rFonts w:ascii="Calibri" w:eastAsia="Calibri" w:hAnsi="Calibri" w:cs="Calibri"/>
              </w:rPr>
              <w:t>Self or</w:t>
            </w:r>
          </w:p>
          <w:p w14:paraId="4DF3BE59" w14:textId="16DC6279" w:rsidR="2EFD3FA0" w:rsidRDefault="2EFD3FA0" w:rsidP="2EFD3FA0">
            <w:pPr>
              <w:rPr>
                <w:rFonts w:ascii="Calibri" w:eastAsia="Calibri" w:hAnsi="Calibri" w:cs="Calibri"/>
              </w:rPr>
            </w:pPr>
            <w:r w:rsidRPr="2EFD3FA0">
              <w:rPr>
                <w:rFonts w:ascii="Calibri" w:eastAsia="Calibri" w:hAnsi="Calibri" w:cs="Calibri"/>
              </w:rPr>
              <w:t>Partner</w:t>
            </w:r>
          </w:p>
        </w:tc>
        <w:tc>
          <w:tcPr>
            <w:tcW w:w="12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48F33B38" w14:textId="3ED9B15A" w:rsidR="2EFD3FA0" w:rsidRDefault="2EFD3FA0" w:rsidP="2EFD3FA0">
            <w:pPr>
              <w:rPr>
                <w:rFonts w:ascii="Calibri" w:eastAsia="Calibri" w:hAnsi="Calibri" w:cs="Calibri"/>
              </w:rPr>
            </w:pPr>
            <w:r w:rsidRPr="2EFD3FA0">
              <w:rPr>
                <w:rFonts w:ascii="Calibri" w:eastAsia="Calibri" w:hAnsi="Calibri" w:cs="Calibri"/>
              </w:rPr>
              <w:t>Specific?</w:t>
            </w:r>
          </w:p>
        </w:tc>
      </w:tr>
      <w:tr w:rsidR="2EFD3FA0" w14:paraId="1DD6C315" w14:textId="77777777" w:rsidTr="2EFD3FA0">
        <w:trPr>
          <w:trHeight w:val="300"/>
        </w:trPr>
        <w:tc>
          <w:tcPr>
            <w:tcW w:w="268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00D42BAF" w14:textId="6A8131E0" w:rsidR="2EFD3FA0" w:rsidRDefault="2EFD3FA0" w:rsidP="2EFD3FA0">
            <w:pPr>
              <w:rPr>
                <w:rFonts w:ascii="Calibri" w:eastAsia="Calibri" w:hAnsi="Calibri" w:cs="Calibri"/>
              </w:rPr>
            </w:pPr>
            <w:r w:rsidRPr="2EFD3FA0">
              <w:rPr>
                <w:rFonts w:ascii="Calibri" w:eastAsia="Calibri" w:hAnsi="Calibri" w:cs="Calibri"/>
              </w:rPr>
              <w:t xml:space="preserve">Details of office held which may be significant </w:t>
            </w:r>
            <w:r w:rsidRPr="2EFD3FA0">
              <w:rPr>
                <w:rFonts w:ascii="Calibri" w:eastAsia="Calibri" w:hAnsi="Calibri" w:cs="Calibri"/>
              </w:rPr>
              <w:lastRenderedPageBreak/>
              <w:t xml:space="preserve">to, or relevant to, or bear upon the interests of the congregation </w:t>
            </w:r>
          </w:p>
        </w:tc>
        <w:tc>
          <w:tcPr>
            <w:tcW w:w="21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291B8DC0" w14:textId="42E1A4F8" w:rsidR="2EFD3FA0" w:rsidRDefault="2EFD3FA0" w:rsidP="2EFD3FA0">
            <w:pPr>
              <w:rPr>
                <w:rFonts w:ascii="Calibri" w:eastAsia="Calibri" w:hAnsi="Calibri" w:cs="Calibri"/>
              </w:rPr>
            </w:pPr>
          </w:p>
        </w:tc>
        <w:tc>
          <w:tcPr>
            <w:tcW w:w="154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52CF4BF3" w14:textId="194D3CEA" w:rsidR="2EFD3FA0" w:rsidRDefault="2EFD3FA0" w:rsidP="2EFD3FA0">
            <w:pPr>
              <w:rPr>
                <w:rFonts w:ascii="Calibri" w:eastAsia="Calibri" w:hAnsi="Calibri" w:cs="Calibri"/>
              </w:rPr>
            </w:pPr>
          </w:p>
        </w:tc>
        <w:tc>
          <w:tcPr>
            <w:tcW w:w="1410"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2C1B554A" w14:textId="13F2558B" w:rsidR="2EFD3FA0" w:rsidRDefault="2EFD3FA0" w:rsidP="2EFD3FA0">
            <w:pPr>
              <w:rPr>
                <w:rFonts w:ascii="Calibri" w:eastAsia="Calibri" w:hAnsi="Calibri" w:cs="Calibri"/>
              </w:rPr>
            </w:pPr>
          </w:p>
        </w:tc>
        <w:tc>
          <w:tcPr>
            <w:tcW w:w="12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52BD59D1" w14:textId="5C639206" w:rsidR="2EFD3FA0" w:rsidRDefault="2EFD3FA0" w:rsidP="2EFD3FA0">
            <w:pPr>
              <w:rPr>
                <w:rFonts w:ascii="Calibri" w:eastAsia="Calibri" w:hAnsi="Calibri" w:cs="Calibri"/>
              </w:rPr>
            </w:pPr>
          </w:p>
        </w:tc>
      </w:tr>
    </w:tbl>
    <w:p w14:paraId="61A76B80" w14:textId="441EA103" w:rsidR="2EFD3FA0" w:rsidRDefault="2EFD3FA0" w:rsidP="2EFD3FA0">
      <w:pPr>
        <w:rPr>
          <w:rFonts w:ascii="Calibri" w:eastAsia="Calibri" w:hAnsi="Calibri" w:cs="Calibri"/>
          <w:color w:val="000000" w:themeColor="text1"/>
        </w:rPr>
      </w:pPr>
    </w:p>
    <w:p w14:paraId="5590FF6D" w14:textId="7C90CC3B" w:rsidR="692ED061" w:rsidRDefault="692ED061" w:rsidP="2EFD3FA0">
      <w:pPr>
        <w:rPr>
          <w:rFonts w:ascii="Calibri" w:eastAsia="Calibri" w:hAnsi="Calibri" w:cs="Calibri"/>
          <w:i/>
          <w:iCs/>
          <w:color w:val="000000" w:themeColor="text1"/>
        </w:rPr>
      </w:pPr>
      <w:r w:rsidRPr="2EFD3FA0">
        <w:rPr>
          <w:rFonts w:ascii="Calibri" w:eastAsia="Calibri" w:hAnsi="Calibri" w:cs="Calibri"/>
          <w:i/>
          <w:iCs/>
          <w:color w:val="000000" w:themeColor="text1"/>
        </w:rPr>
        <w:t>Director of an Undertaking</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85"/>
        <w:gridCol w:w="2115"/>
        <w:gridCol w:w="1545"/>
        <w:gridCol w:w="1410"/>
        <w:gridCol w:w="1215"/>
      </w:tblGrid>
      <w:tr w:rsidR="2EFD3FA0" w14:paraId="07B5526F" w14:textId="77777777" w:rsidTr="2EFD3FA0">
        <w:trPr>
          <w:trHeight w:val="300"/>
        </w:trPr>
        <w:tc>
          <w:tcPr>
            <w:tcW w:w="268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0A7ABFBC" w14:textId="08A59127" w:rsidR="2EFD3FA0" w:rsidRDefault="2EFD3FA0" w:rsidP="2EFD3FA0">
            <w:pPr>
              <w:rPr>
                <w:rFonts w:ascii="Calibri" w:eastAsia="Calibri" w:hAnsi="Calibri" w:cs="Calibri"/>
              </w:rPr>
            </w:pPr>
          </w:p>
        </w:tc>
        <w:tc>
          <w:tcPr>
            <w:tcW w:w="21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09B42AD4" w14:textId="7573AD18" w:rsidR="2EFD3FA0" w:rsidRDefault="2EFD3FA0" w:rsidP="2EFD3FA0">
            <w:pPr>
              <w:rPr>
                <w:rFonts w:ascii="Calibri" w:eastAsia="Calibri" w:hAnsi="Calibri" w:cs="Calibri"/>
              </w:rPr>
            </w:pPr>
            <w:r w:rsidRPr="2EFD3FA0">
              <w:rPr>
                <w:rFonts w:ascii="Calibri" w:eastAsia="Calibri" w:hAnsi="Calibri" w:cs="Calibri"/>
              </w:rPr>
              <w:t xml:space="preserve">Name of Undertaking </w:t>
            </w:r>
          </w:p>
        </w:tc>
        <w:tc>
          <w:tcPr>
            <w:tcW w:w="154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64E20FBC" w14:textId="0A7F9997" w:rsidR="2EFD3FA0" w:rsidRDefault="2EFD3FA0" w:rsidP="2EFD3FA0">
            <w:pPr>
              <w:rPr>
                <w:rFonts w:ascii="Calibri" w:eastAsia="Calibri" w:hAnsi="Calibri" w:cs="Calibri"/>
              </w:rPr>
            </w:pPr>
            <w:r w:rsidRPr="2EFD3FA0">
              <w:rPr>
                <w:rFonts w:ascii="Calibri" w:eastAsia="Calibri" w:hAnsi="Calibri" w:cs="Calibri"/>
              </w:rPr>
              <w:t>Nature of Business</w:t>
            </w:r>
          </w:p>
        </w:tc>
        <w:tc>
          <w:tcPr>
            <w:tcW w:w="1410"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1E67D52D" w14:textId="54C01691" w:rsidR="2EFD3FA0" w:rsidRDefault="2EFD3FA0" w:rsidP="2EFD3FA0">
            <w:pPr>
              <w:rPr>
                <w:rFonts w:ascii="Calibri" w:eastAsia="Calibri" w:hAnsi="Calibri" w:cs="Calibri"/>
              </w:rPr>
            </w:pPr>
            <w:r w:rsidRPr="2EFD3FA0">
              <w:rPr>
                <w:rFonts w:ascii="Calibri" w:eastAsia="Calibri" w:hAnsi="Calibri" w:cs="Calibri"/>
              </w:rPr>
              <w:t>Self or</w:t>
            </w:r>
          </w:p>
          <w:p w14:paraId="58CB9A6C" w14:textId="66AFE9F2" w:rsidR="2EFD3FA0" w:rsidRDefault="2EFD3FA0" w:rsidP="2EFD3FA0">
            <w:pPr>
              <w:rPr>
                <w:rFonts w:ascii="Calibri" w:eastAsia="Calibri" w:hAnsi="Calibri" w:cs="Calibri"/>
              </w:rPr>
            </w:pPr>
            <w:r w:rsidRPr="2EFD3FA0">
              <w:rPr>
                <w:rFonts w:ascii="Calibri" w:eastAsia="Calibri" w:hAnsi="Calibri" w:cs="Calibri"/>
              </w:rPr>
              <w:t>Partner</w:t>
            </w:r>
          </w:p>
        </w:tc>
        <w:tc>
          <w:tcPr>
            <w:tcW w:w="12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6F569FAC" w14:textId="3E0EAA9B" w:rsidR="2EFD3FA0" w:rsidRDefault="2EFD3FA0" w:rsidP="2EFD3FA0">
            <w:pPr>
              <w:rPr>
                <w:rFonts w:ascii="Calibri" w:eastAsia="Calibri" w:hAnsi="Calibri" w:cs="Calibri"/>
              </w:rPr>
            </w:pPr>
            <w:r w:rsidRPr="2EFD3FA0">
              <w:rPr>
                <w:rFonts w:ascii="Calibri" w:eastAsia="Calibri" w:hAnsi="Calibri" w:cs="Calibri"/>
              </w:rPr>
              <w:t>Specific?</w:t>
            </w:r>
          </w:p>
        </w:tc>
      </w:tr>
      <w:tr w:rsidR="2EFD3FA0" w14:paraId="4681ABF9" w14:textId="77777777" w:rsidTr="2EFD3FA0">
        <w:trPr>
          <w:trHeight w:val="300"/>
        </w:trPr>
        <w:tc>
          <w:tcPr>
            <w:tcW w:w="268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2488ADE7" w14:textId="3257AF12" w:rsidR="2EFD3FA0" w:rsidRDefault="2EFD3FA0" w:rsidP="2EFD3FA0">
            <w:pPr>
              <w:rPr>
                <w:rFonts w:ascii="Calibri" w:eastAsia="Calibri" w:hAnsi="Calibri" w:cs="Calibri"/>
              </w:rPr>
            </w:pPr>
            <w:r w:rsidRPr="2EFD3FA0">
              <w:rPr>
                <w:rFonts w:ascii="Calibri" w:eastAsia="Calibri" w:hAnsi="Calibri" w:cs="Calibri"/>
              </w:rPr>
              <w:t>Details of directorship held which may be significant to, or relevant to, or bear upon the interests of the congregation</w:t>
            </w:r>
          </w:p>
        </w:tc>
        <w:tc>
          <w:tcPr>
            <w:tcW w:w="21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18D025F1" w14:textId="53CD5E8C" w:rsidR="2EFD3FA0" w:rsidRDefault="2EFD3FA0" w:rsidP="2EFD3FA0">
            <w:pPr>
              <w:rPr>
                <w:rFonts w:ascii="Calibri" w:eastAsia="Calibri" w:hAnsi="Calibri" w:cs="Calibri"/>
              </w:rPr>
            </w:pPr>
          </w:p>
        </w:tc>
        <w:tc>
          <w:tcPr>
            <w:tcW w:w="154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20C2BE32" w14:textId="6A9BCF79" w:rsidR="2EFD3FA0" w:rsidRDefault="2EFD3FA0" w:rsidP="2EFD3FA0">
            <w:pPr>
              <w:rPr>
                <w:rFonts w:ascii="Calibri" w:eastAsia="Calibri" w:hAnsi="Calibri" w:cs="Calibri"/>
              </w:rPr>
            </w:pPr>
          </w:p>
        </w:tc>
        <w:tc>
          <w:tcPr>
            <w:tcW w:w="1410"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0AD0872F" w14:textId="3B76C2C9" w:rsidR="2EFD3FA0" w:rsidRDefault="2EFD3FA0" w:rsidP="2EFD3FA0">
            <w:pPr>
              <w:rPr>
                <w:rFonts w:ascii="Calibri" w:eastAsia="Calibri" w:hAnsi="Calibri" w:cs="Calibri"/>
              </w:rPr>
            </w:pPr>
          </w:p>
        </w:tc>
        <w:tc>
          <w:tcPr>
            <w:tcW w:w="12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6F64F5AB" w14:textId="1F70CEE3" w:rsidR="2EFD3FA0" w:rsidRDefault="2EFD3FA0" w:rsidP="2EFD3FA0">
            <w:pPr>
              <w:rPr>
                <w:rFonts w:ascii="Calibri" w:eastAsia="Calibri" w:hAnsi="Calibri" w:cs="Calibri"/>
              </w:rPr>
            </w:pPr>
          </w:p>
        </w:tc>
      </w:tr>
    </w:tbl>
    <w:p w14:paraId="7FA5BFC8" w14:textId="5BA996F5" w:rsidR="2EFD3FA0" w:rsidRDefault="2EFD3FA0" w:rsidP="2EFD3FA0">
      <w:pPr>
        <w:rPr>
          <w:rFonts w:ascii="Aptos" w:hAnsi="Aptos"/>
          <w:color w:val="000000" w:themeColor="text1"/>
        </w:rPr>
      </w:pPr>
    </w:p>
    <w:p w14:paraId="2F930CFE" w14:textId="7A0ED536" w:rsidR="692ED061" w:rsidRDefault="692ED061" w:rsidP="2EFD3FA0">
      <w:pPr>
        <w:rPr>
          <w:rFonts w:ascii="Calibri" w:eastAsia="Calibri" w:hAnsi="Calibri" w:cs="Calibri"/>
          <w:i/>
          <w:iCs/>
          <w:color w:val="000000" w:themeColor="text1"/>
        </w:rPr>
      </w:pPr>
      <w:r w:rsidRPr="2EFD3FA0">
        <w:rPr>
          <w:rFonts w:ascii="Calibri" w:eastAsia="Calibri" w:hAnsi="Calibri" w:cs="Calibri"/>
          <w:i/>
          <w:iCs/>
          <w:color w:val="000000" w:themeColor="text1"/>
        </w:rPr>
        <w:t>Remuneration as a Partner in a Firm</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85"/>
        <w:gridCol w:w="2115"/>
        <w:gridCol w:w="1545"/>
        <w:gridCol w:w="1410"/>
        <w:gridCol w:w="1215"/>
      </w:tblGrid>
      <w:tr w:rsidR="2EFD3FA0" w14:paraId="61C18B9A" w14:textId="77777777" w:rsidTr="2EFD3FA0">
        <w:trPr>
          <w:trHeight w:val="300"/>
        </w:trPr>
        <w:tc>
          <w:tcPr>
            <w:tcW w:w="268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157C5DEF" w14:textId="26223E17" w:rsidR="2EFD3FA0" w:rsidRDefault="2EFD3FA0" w:rsidP="2EFD3FA0">
            <w:pPr>
              <w:rPr>
                <w:rFonts w:ascii="Calibri" w:eastAsia="Calibri" w:hAnsi="Calibri" w:cs="Calibri"/>
              </w:rPr>
            </w:pPr>
          </w:p>
        </w:tc>
        <w:tc>
          <w:tcPr>
            <w:tcW w:w="21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5059E9C4" w14:textId="5295365F" w:rsidR="2EFD3FA0" w:rsidRDefault="2EFD3FA0" w:rsidP="2EFD3FA0">
            <w:pPr>
              <w:rPr>
                <w:rFonts w:ascii="Calibri" w:eastAsia="Calibri" w:hAnsi="Calibri" w:cs="Calibri"/>
              </w:rPr>
            </w:pPr>
            <w:r w:rsidRPr="2EFD3FA0">
              <w:rPr>
                <w:rFonts w:ascii="Calibri" w:eastAsia="Calibri" w:hAnsi="Calibri" w:cs="Calibri"/>
              </w:rPr>
              <w:t xml:space="preserve">Name of Partnership </w:t>
            </w:r>
          </w:p>
        </w:tc>
        <w:tc>
          <w:tcPr>
            <w:tcW w:w="154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1C579733" w14:textId="7FB5EF0D" w:rsidR="2EFD3FA0" w:rsidRDefault="2EFD3FA0" w:rsidP="2EFD3FA0">
            <w:pPr>
              <w:rPr>
                <w:rFonts w:ascii="Calibri" w:eastAsia="Calibri" w:hAnsi="Calibri" w:cs="Calibri"/>
              </w:rPr>
            </w:pPr>
            <w:r w:rsidRPr="2EFD3FA0">
              <w:rPr>
                <w:rFonts w:ascii="Calibri" w:eastAsia="Calibri" w:hAnsi="Calibri" w:cs="Calibri"/>
              </w:rPr>
              <w:t>Nature of Business</w:t>
            </w:r>
          </w:p>
        </w:tc>
        <w:tc>
          <w:tcPr>
            <w:tcW w:w="1410"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20CFBF98" w14:textId="1DD80FD7" w:rsidR="2EFD3FA0" w:rsidRDefault="2EFD3FA0" w:rsidP="2EFD3FA0">
            <w:pPr>
              <w:rPr>
                <w:rFonts w:ascii="Calibri" w:eastAsia="Calibri" w:hAnsi="Calibri" w:cs="Calibri"/>
              </w:rPr>
            </w:pPr>
            <w:r w:rsidRPr="2EFD3FA0">
              <w:rPr>
                <w:rFonts w:ascii="Calibri" w:eastAsia="Calibri" w:hAnsi="Calibri" w:cs="Calibri"/>
              </w:rPr>
              <w:t>Self or</w:t>
            </w:r>
          </w:p>
          <w:p w14:paraId="0CDD193E" w14:textId="5864AC0F" w:rsidR="2EFD3FA0" w:rsidRDefault="2EFD3FA0" w:rsidP="2EFD3FA0">
            <w:pPr>
              <w:rPr>
                <w:rFonts w:ascii="Calibri" w:eastAsia="Calibri" w:hAnsi="Calibri" w:cs="Calibri"/>
              </w:rPr>
            </w:pPr>
            <w:r w:rsidRPr="2EFD3FA0">
              <w:rPr>
                <w:rFonts w:ascii="Calibri" w:eastAsia="Calibri" w:hAnsi="Calibri" w:cs="Calibri"/>
              </w:rPr>
              <w:t>Partner</w:t>
            </w:r>
          </w:p>
        </w:tc>
        <w:tc>
          <w:tcPr>
            <w:tcW w:w="12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3EC26D1A" w14:textId="2F7A8356" w:rsidR="2EFD3FA0" w:rsidRDefault="2EFD3FA0" w:rsidP="2EFD3FA0">
            <w:pPr>
              <w:rPr>
                <w:rFonts w:ascii="Calibri" w:eastAsia="Calibri" w:hAnsi="Calibri" w:cs="Calibri"/>
              </w:rPr>
            </w:pPr>
            <w:r w:rsidRPr="2EFD3FA0">
              <w:rPr>
                <w:rFonts w:ascii="Calibri" w:eastAsia="Calibri" w:hAnsi="Calibri" w:cs="Calibri"/>
              </w:rPr>
              <w:t>Specific?</w:t>
            </w:r>
          </w:p>
        </w:tc>
      </w:tr>
      <w:tr w:rsidR="2EFD3FA0" w14:paraId="1E8FDA0D" w14:textId="77777777" w:rsidTr="2EFD3FA0">
        <w:trPr>
          <w:trHeight w:val="300"/>
        </w:trPr>
        <w:tc>
          <w:tcPr>
            <w:tcW w:w="268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55C5F830" w14:textId="3DA30240" w:rsidR="2EFD3FA0" w:rsidRDefault="2EFD3FA0" w:rsidP="2EFD3FA0">
            <w:pPr>
              <w:rPr>
                <w:rFonts w:ascii="Calibri" w:eastAsia="Calibri" w:hAnsi="Calibri" w:cs="Calibri"/>
              </w:rPr>
            </w:pPr>
            <w:r w:rsidRPr="2EFD3FA0">
              <w:rPr>
                <w:rFonts w:ascii="Calibri" w:eastAsia="Calibri" w:hAnsi="Calibri" w:cs="Calibri"/>
              </w:rPr>
              <w:t>Details of Partnership held which may be significant to, or relevant to, or bear upon the interests of the congregation</w:t>
            </w:r>
          </w:p>
        </w:tc>
        <w:tc>
          <w:tcPr>
            <w:tcW w:w="21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174480DD" w14:textId="2480F9E5" w:rsidR="2EFD3FA0" w:rsidRDefault="2EFD3FA0" w:rsidP="2EFD3FA0">
            <w:pPr>
              <w:rPr>
                <w:rFonts w:ascii="Calibri" w:eastAsia="Calibri" w:hAnsi="Calibri" w:cs="Calibri"/>
              </w:rPr>
            </w:pPr>
          </w:p>
        </w:tc>
        <w:tc>
          <w:tcPr>
            <w:tcW w:w="154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448B2820" w14:textId="225BEDA2" w:rsidR="2EFD3FA0" w:rsidRDefault="2EFD3FA0" w:rsidP="2EFD3FA0">
            <w:pPr>
              <w:rPr>
                <w:rFonts w:ascii="Calibri" w:eastAsia="Calibri" w:hAnsi="Calibri" w:cs="Calibri"/>
              </w:rPr>
            </w:pPr>
          </w:p>
        </w:tc>
        <w:tc>
          <w:tcPr>
            <w:tcW w:w="1410"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209DB77F" w14:textId="1BBA2E3E" w:rsidR="2EFD3FA0" w:rsidRDefault="2EFD3FA0" w:rsidP="2EFD3FA0">
            <w:pPr>
              <w:rPr>
                <w:rFonts w:ascii="Calibri" w:eastAsia="Calibri" w:hAnsi="Calibri" w:cs="Calibri"/>
              </w:rPr>
            </w:pPr>
          </w:p>
        </w:tc>
        <w:tc>
          <w:tcPr>
            <w:tcW w:w="12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329FDCB7" w14:textId="3420DCE5" w:rsidR="2EFD3FA0" w:rsidRDefault="2EFD3FA0" w:rsidP="2EFD3FA0">
            <w:pPr>
              <w:rPr>
                <w:rFonts w:ascii="Calibri" w:eastAsia="Calibri" w:hAnsi="Calibri" w:cs="Calibri"/>
              </w:rPr>
            </w:pPr>
          </w:p>
        </w:tc>
      </w:tr>
    </w:tbl>
    <w:p w14:paraId="279ACEAC" w14:textId="0515E3B5" w:rsidR="2EFD3FA0" w:rsidRDefault="2EFD3FA0" w:rsidP="2EFD3FA0">
      <w:pPr>
        <w:rPr>
          <w:rFonts w:ascii="Aptos" w:hAnsi="Aptos"/>
          <w:color w:val="000000" w:themeColor="text1"/>
        </w:rPr>
      </w:pPr>
    </w:p>
    <w:p w14:paraId="3AF18111" w14:textId="312DFDD9" w:rsidR="692ED061" w:rsidRDefault="692ED061" w:rsidP="2EFD3FA0">
      <w:pPr>
        <w:rPr>
          <w:rFonts w:ascii="Calibri" w:eastAsia="Calibri" w:hAnsi="Calibri" w:cs="Calibri"/>
          <w:i/>
          <w:iCs/>
          <w:color w:val="000000" w:themeColor="text1"/>
        </w:rPr>
      </w:pPr>
      <w:r w:rsidRPr="2EFD3FA0">
        <w:rPr>
          <w:rFonts w:ascii="Calibri" w:eastAsia="Calibri" w:hAnsi="Calibri" w:cs="Calibri"/>
          <w:i/>
          <w:iCs/>
          <w:color w:val="000000" w:themeColor="text1"/>
        </w:rPr>
        <w:t>Consultancy or other fee paid work commissioned by, or gifts from organisations and undertakings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85"/>
        <w:gridCol w:w="2115"/>
        <w:gridCol w:w="1545"/>
        <w:gridCol w:w="1410"/>
        <w:gridCol w:w="1215"/>
      </w:tblGrid>
      <w:tr w:rsidR="2EFD3FA0" w14:paraId="44B23166" w14:textId="77777777" w:rsidTr="2EFD3FA0">
        <w:trPr>
          <w:trHeight w:val="300"/>
        </w:trPr>
        <w:tc>
          <w:tcPr>
            <w:tcW w:w="268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0C4449B1" w14:textId="41CE7524" w:rsidR="2EFD3FA0" w:rsidRDefault="2EFD3FA0" w:rsidP="2EFD3FA0">
            <w:pPr>
              <w:rPr>
                <w:rFonts w:ascii="Calibri" w:eastAsia="Calibri" w:hAnsi="Calibri" w:cs="Calibri"/>
              </w:rPr>
            </w:pPr>
          </w:p>
        </w:tc>
        <w:tc>
          <w:tcPr>
            <w:tcW w:w="21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218897EF" w14:textId="4650E1E0" w:rsidR="2EFD3FA0" w:rsidRDefault="2EFD3FA0" w:rsidP="2EFD3FA0">
            <w:pPr>
              <w:rPr>
                <w:rFonts w:ascii="Calibri" w:eastAsia="Calibri" w:hAnsi="Calibri" w:cs="Calibri"/>
              </w:rPr>
            </w:pPr>
            <w:r w:rsidRPr="2EFD3FA0">
              <w:rPr>
                <w:rFonts w:ascii="Calibri" w:eastAsia="Calibri" w:hAnsi="Calibri" w:cs="Calibri"/>
              </w:rPr>
              <w:t>Nature of Work</w:t>
            </w:r>
          </w:p>
        </w:tc>
        <w:tc>
          <w:tcPr>
            <w:tcW w:w="154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7C25C132" w14:textId="6C08F494" w:rsidR="2EFD3FA0" w:rsidRDefault="2EFD3FA0" w:rsidP="2EFD3FA0">
            <w:pPr>
              <w:rPr>
                <w:rFonts w:ascii="Calibri" w:eastAsia="Calibri" w:hAnsi="Calibri" w:cs="Calibri"/>
              </w:rPr>
            </w:pPr>
            <w:r w:rsidRPr="2EFD3FA0">
              <w:rPr>
                <w:rFonts w:ascii="Calibri" w:eastAsia="Calibri" w:hAnsi="Calibri" w:cs="Calibri"/>
              </w:rPr>
              <w:t>For whom undertaken &amp; frequency</w:t>
            </w:r>
          </w:p>
        </w:tc>
        <w:tc>
          <w:tcPr>
            <w:tcW w:w="1410"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6C905202" w14:textId="2FF97511" w:rsidR="2EFD3FA0" w:rsidRDefault="2EFD3FA0" w:rsidP="2EFD3FA0">
            <w:pPr>
              <w:rPr>
                <w:rFonts w:ascii="Calibri" w:eastAsia="Calibri" w:hAnsi="Calibri" w:cs="Calibri"/>
              </w:rPr>
            </w:pPr>
            <w:r w:rsidRPr="2EFD3FA0">
              <w:rPr>
                <w:rFonts w:ascii="Calibri" w:eastAsia="Calibri" w:hAnsi="Calibri" w:cs="Calibri"/>
              </w:rPr>
              <w:t>Self or</w:t>
            </w:r>
          </w:p>
          <w:p w14:paraId="3796FD03" w14:textId="62F06ED3" w:rsidR="2EFD3FA0" w:rsidRDefault="2EFD3FA0" w:rsidP="2EFD3FA0">
            <w:pPr>
              <w:rPr>
                <w:rFonts w:ascii="Calibri" w:eastAsia="Calibri" w:hAnsi="Calibri" w:cs="Calibri"/>
              </w:rPr>
            </w:pPr>
            <w:r w:rsidRPr="2EFD3FA0">
              <w:rPr>
                <w:rFonts w:ascii="Calibri" w:eastAsia="Calibri" w:hAnsi="Calibri" w:cs="Calibri"/>
              </w:rPr>
              <w:t>Partner</w:t>
            </w:r>
          </w:p>
        </w:tc>
        <w:tc>
          <w:tcPr>
            <w:tcW w:w="12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4CF4D8CE" w14:textId="213FCA49" w:rsidR="2EFD3FA0" w:rsidRDefault="2EFD3FA0" w:rsidP="2EFD3FA0">
            <w:pPr>
              <w:rPr>
                <w:rFonts w:ascii="Calibri" w:eastAsia="Calibri" w:hAnsi="Calibri" w:cs="Calibri"/>
              </w:rPr>
            </w:pPr>
            <w:r w:rsidRPr="2EFD3FA0">
              <w:rPr>
                <w:rFonts w:ascii="Calibri" w:eastAsia="Calibri" w:hAnsi="Calibri" w:cs="Calibri"/>
              </w:rPr>
              <w:t>Specific?</w:t>
            </w:r>
          </w:p>
        </w:tc>
      </w:tr>
      <w:tr w:rsidR="2EFD3FA0" w14:paraId="68D4F6C2" w14:textId="77777777" w:rsidTr="2EFD3FA0">
        <w:trPr>
          <w:trHeight w:val="300"/>
        </w:trPr>
        <w:tc>
          <w:tcPr>
            <w:tcW w:w="268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7DBB16AD" w14:textId="09A1BD59" w:rsidR="2EFD3FA0" w:rsidRDefault="2EFD3FA0" w:rsidP="2EFD3FA0">
            <w:pPr>
              <w:rPr>
                <w:rFonts w:ascii="Calibri" w:eastAsia="Calibri" w:hAnsi="Calibri" w:cs="Calibri"/>
              </w:rPr>
            </w:pPr>
            <w:r w:rsidRPr="2EFD3FA0">
              <w:rPr>
                <w:rFonts w:ascii="Calibri" w:eastAsia="Calibri" w:hAnsi="Calibri" w:cs="Calibri"/>
              </w:rPr>
              <w:t xml:space="preserve">Details of consultancy or other fee paid work which may be significant to, or relevant to, or </w:t>
            </w:r>
            <w:r w:rsidRPr="2EFD3FA0">
              <w:rPr>
                <w:rFonts w:ascii="Calibri" w:eastAsia="Calibri" w:hAnsi="Calibri" w:cs="Calibri"/>
              </w:rPr>
              <w:lastRenderedPageBreak/>
              <w:t>bear upon the interests of the congregation</w:t>
            </w:r>
          </w:p>
        </w:tc>
        <w:tc>
          <w:tcPr>
            <w:tcW w:w="21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074D70C2" w14:textId="712A489C" w:rsidR="2EFD3FA0" w:rsidRDefault="2EFD3FA0" w:rsidP="2EFD3FA0">
            <w:pPr>
              <w:rPr>
                <w:rFonts w:ascii="Calibri" w:eastAsia="Calibri" w:hAnsi="Calibri" w:cs="Calibri"/>
              </w:rPr>
            </w:pPr>
          </w:p>
        </w:tc>
        <w:tc>
          <w:tcPr>
            <w:tcW w:w="154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6849B969" w14:textId="40570FDC" w:rsidR="2EFD3FA0" w:rsidRDefault="2EFD3FA0" w:rsidP="2EFD3FA0">
            <w:pPr>
              <w:rPr>
                <w:rFonts w:ascii="Calibri" w:eastAsia="Calibri" w:hAnsi="Calibri" w:cs="Calibri"/>
              </w:rPr>
            </w:pPr>
          </w:p>
        </w:tc>
        <w:tc>
          <w:tcPr>
            <w:tcW w:w="1410"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44194183" w14:textId="0431BB7B" w:rsidR="2EFD3FA0" w:rsidRDefault="2EFD3FA0" w:rsidP="2EFD3FA0">
            <w:pPr>
              <w:rPr>
                <w:rFonts w:ascii="Calibri" w:eastAsia="Calibri" w:hAnsi="Calibri" w:cs="Calibri"/>
              </w:rPr>
            </w:pPr>
          </w:p>
        </w:tc>
        <w:tc>
          <w:tcPr>
            <w:tcW w:w="12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62128B6B" w14:textId="5C68A3D3" w:rsidR="2EFD3FA0" w:rsidRDefault="2EFD3FA0" w:rsidP="2EFD3FA0">
            <w:pPr>
              <w:rPr>
                <w:rFonts w:ascii="Calibri" w:eastAsia="Calibri" w:hAnsi="Calibri" w:cs="Calibri"/>
              </w:rPr>
            </w:pPr>
          </w:p>
        </w:tc>
      </w:tr>
      <w:tr w:rsidR="2EFD3FA0" w14:paraId="6365747E" w14:textId="77777777" w:rsidTr="2EFD3FA0">
        <w:trPr>
          <w:trHeight w:val="300"/>
        </w:trPr>
        <w:tc>
          <w:tcPr>
            <w:tcW w:w="268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7F9AC0FC" w14:textId="3B47B7BA" w:rsidR="2EFD3FA0" w:rsidRDefault="2EFD3FA0" w:rsidP="2EFD3FA0">
            <w:pPr>
              <w:rPr>
                <w:rFonts w:ascii="Calibri" w:eastAsia="Calibri" w:hAnsi="Calibri" w:cs="Calibri"/>
              </w:rPr>
            </w:pPr>
            <w:r w:rsidRPr="2EFD3FA0">
              <w:rPr>
                <w:rFonts w:ascii="Calibri" w:eastAsia="Calibri" w:hAnsi="Calibri" w:cs="Calibri"/>
              </w:rPr>
              <w:t>Details of gifts which may be significant to, or relevant to, or bear upon the interests of the congregation</w:t>
            </w:r>
          </w:p>
        </w:tc>
        <w:tc>
          <w:tcPr>
            <w:tcW w:w="21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6CFF315B" w14:textId="32D24804" w:rsidR="2EFD3FA0" w:rsidRDefault="2EFD3FA0" w:rsidP="2EFD3FA0">
            <w:pPr>
              <w:rPr>
                <w:rFonts w:ascii="Calibri" w:eastAsia="Calibri" w:hAnsi="Calibri" w:cs="Calibri"/>
              </w:rPr>
            </w:pPr>
          </w:p>
        </w:tc>
        <w:tc>
          <w:tcPr>
            <w:tcW w:w="154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2D84BD6F" w14:textId="70F59BED" w:rsidR="2EFD3FA0" w:rsidRDefault="2EFD3FA0" w:rsidP="2EFD3FA0">
            <w:pPr>
              <w:rPr>
                <w:rFonts w:ascii="Calibri" w:eastAsia="Calibri" w:hAnsi="Calibri" w:cs="Calibri"/>
              </w:rPr>
            </w:pPr>
          </w:p>
        </w:tc>
        <w:tc>
          <w:tcPr>
            <w:tcW w:w="1410"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01877DCF" w14:textId="6DF48ACC" w:rsidR="2EFD3FA0" w:rsidRDefault="2EFD3FA0" w:rsidP="2EFD3FA0">
            <w:pPr>
              <w:rPr>
                <w:rFonts w:ascii="Calibri" w:eastAsia="Calibri" w:hAnsi="Calibri" w:cs="Calibri"/>
              </w:rPr>
            </w:pPr>
          </w:p>
        </w:tc>
        <w:tc>
          <w:tcPr>
            <w:tcW w:w="12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78345822" w14:textId="62AC889C" w:rsidR="2EFD3FA0" w:rsidRDefault="2EFD3FA0" w:rsidP="2EFD3FA0">
            <w:pPr>
              <w:rPr>
                <w:rFonts w:ascii="Calibri" w:eastAsia="Calibri" w:hAnsi="Calibri" w:cs="Calibri"/>
              </w:rPr>
            </w:pPr>
          </w:p>
        </w:tc>
      </w:tr>
      <w:tr w:rsidR="2EFD3FA0" w14:paraId="758DBEF9" w14:textId="77777777" w:rsidTr="2EFD3FA0">
        <w:trPr>
          <w:trHeight w:val="300"/>
        </w:trPr>
        <w:tc>
          <w:tcPr>
            <w:tcW w:w="268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7264B547" w14:textId="1CA36D44" w:rsidR="2EFD3FA0" w:rsidRDefault="2EFD3FA0" w:rsidP="2EFD3FA0">
            <w:pPr>
              <w:rPr>
                <w:rFonts w:ascii="Calibri" w:eastAsia="Calibri" w:hAnsi="Calibri" w:cs="Calibri"/>
              </w:rPr>
            </w:pPr>
            <w:r w:rsidRPr="2EFD3FA0">
              <w:rPr>
                <w:rFonts w:ascii="Calibri" w:eastAsia="Calibri" w:hAnsi="Calibri" w:cs="Calibri"/>
              </w:rPr>
              <w:t>Details of support to attend meetings / conferences which may be significant to, or relevant to, or bear upon the interests of the congregation</w:t>
            </w:r>
          </w:p>
        </w:tc>
        <w:tc>
          <w:tcPr>
            <w:tcW w:w="21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6A3CB5CB" w14:textId="5E6F2FC1" w:rsidR="2EFD3FA0" w:rsidRDefault="2EFD3FA0" w:rsidP="2EFD3FA0">
            <w:pPr>
              <w:rPr>
                <w:rFonts w:ascii="Calibri" w:eastAsia="Calibri" w:hAnsi="Calibri" w:cs="Calibri"/>
              </w:rPr>
            </w:pPr>
          </w:p>
        </w:tc>
        <w:tc>
          <w:tcPr>
            <w:tcW w:w="154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70223177" w14:textId="0B80F536" w:rsidR="2EFD3FA0" w:rsidRDefault="2EFD3FA0" w:rsidP="2EFD3FA0">
            <w:pPr>
              <w:rPr>
                <w:rFonts w:ascii="Calibri" w:eastAsia="Calibri" w:hAnsi="Calibri" w:cs="Calibri"/>
              </w:rPr>
            </w:pPr>
          </w:p>
        </w:tc>
        <w:tc>
          <w:tcPr>
            <w:tcW w:w="1410"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69475334" w14:textId="5E873130" w:rsidR="2EFD3FA0" w:rsidRDefault="2EFD3FA0" w:rsidP="2EFD3FA0">
            <w:pPr>
              <w:rPr>
                <w:rFonts w:ascii="Calibri" w:eastAsia="Calibri" w:hAnsi="Calibri" w:cs="Calibri"/>
              </w:rPr>
            </w:pPr>
          </w:p>
        </w:tc>
        <w:tc>
          <w:tcPr>
            <w:tcW w:w="12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0907AD38" w14:textId="23ED0A05" w:rsidR="2EFD3FA0" w:rsidRDefault="2EFD3FA0" w:rsidP="2EFD3FA0">
            <w:pPr>
              <w:rPr>
                <w:rFonts w:ascii="Calibri" w:eastAsia="Calibri" w:hAnsi="Calibri" w:cs="Calibri"/>
              </w:rPr>
            </w:pPr>
          </w:p>
        </w:tc>
      </w:tr>
    </w:tbl>
    <w:p w14:paraId="5D114078" w14:textId="6D5EC46F" w:rsidR="2EFD3FA0" w:rsidRDefault="2EFD3FA0" w:rsidP="2EFD3FA0">
      <w:pPr>
        <w:rPr>
          <w:rFonts w:ascii="Aptos" w:hAnsi="Aptos"/>
          <w:color w:val="000000" w:themeColor="text1"/>
        </w:rPr>
      </w:pPr>
    </w:p>
    <w:p w14:paraId="1CA69E72" w14:textId="38C669AE" w:rsidR="692ED061" w:rsidRDefault="692ED061" w:rsidP="2EFD3FA0">
      <w:pPr>
        <w:rPr>
          <w:rFonts w:ascii="Calibri" w:eastAsia="Calibri" w:hAnsi="Calibri" w:cs="Calibri"/>
          <w:i/>
          <w:iCs/>
          <w:color w:val="000000" w:themeColor="text1"/>
        </w:rPr>
      </w:pPr>
      <w:r w:rsidRPr="2EFD3FA0">
        <w:rPr>
          <w:rFonts w:ascii="Calibri" w:eastAsia="Calibri" w:hAnsi="Calibri" w:cs="Calibri"/>
          <w:i/>
          <w:iCs/>
          <w:color w:val="000000" w:themeColor="text1"/>
        </w:rPr>
        <w:t>Non-Financial Interests, including interest in property, e.g. property rented, bought, sold</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85"/>
        <w:gridCol w:w="3675"/>
        <w:gridCol w:w="1410"/>
        <w:gridCol w:w="1215"/>
      </w:tblGrid>
      <w:tr w:rsidR="2EFD3FA0" w14:paraId="6AD19648" w14:textId="77777777" w:rsidTr="2EFD3FA0">
        <w:trPr>
          <w:trHeight w:val="300"/>
        </w:trPr>
        <w:tc>
          <w:tcPr>
            <w:tcW w:w="268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0539A7C9" w14:textId="462C3BAC" w:rsidR="2EFD3FA0" w:rsidRDefault="2EFD3FA0" w:rsidP="2EFD3FA0">
            <w:pPr>
              <w:rPr>
                <w:rFonts w:ascii="Calibri" w:eastAsia="Calibri" w:hAnsi="Calibri" w:cs="Calibri"/>
              </w:rPr>
            </w:pPr>
          </w:p>
        </w:tc>
        <w:tc>
          <w:tcPr>
            <w:tcW w:w="367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7E379253" w14:textId="2C02E423" w:rsidR="2EFD3FA0" w:rsidRDefault="2EFD3FA0" w:rsidP="2EFD3FA0">
            <w:pPr>
              <w:rPr>
                <w:rFonts w:ascii="Calibri" w:eastAsia="Calibri" w:hAnsi="Calibri" w:cs="Calibri"/>
              </w:rPr>
            </w:pPr>
            <w:r w:rsidRPr="2EFD3FA0">
              <w:rPr>
                <w:rFonts w:ascii="Calibri" w:eastAsia="Calibri" w:hAnsi="Calibri" w:cs="Calibri"/>
              </w:rPr>
              <w:t>Description of interest</w:t>
            </w:r>
          </w:p>
        </w:tc>
        <w:tc>
          <w:tcPr>
            <w:tcW w:w="1410"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797ECCB2" w14:textId="04DCA0D3" w:rsidR="2EFD3FA0" w:rsidRDefault="2EFD3FA0" w:rsidP="2EFD3FA0">
            <w:pPr>
              <w:rPr>
                <w:rFonts w:ascii="Calibri" w:eastAsia="Calibri" w:hAnsi="Calibri" w:cs="Calibri"/>
              </w:rPr>
            </w:pPr>
            <w:r w:rsidRPr="2EFD3FA0">
              <w:rPr>
                <w:rFonts w:ascii="Calibri" w:eastAsia="Calibri" w:hAnsi="Calibri" w:cs="Calibri"/>
              </w:rPr>
              <w:t>Self or</w:t>
            </w:r>
          </w:p>
          <w:p w14:paraId="0F280FB3" w14:textId="09BF5FE8" w:rsidR="2EFD3FA0" w:rsidRDefault="2EFD3FA0" w:rsidP="2EFD3FA0">
            <w:pPr>
              <w:rPr>
                <w:rFonts w:ascii="Calibri" w:eastAsia="Calibri" w:hAnsi="Calibri" w:cs="Calibri"/>
              </w:rPr>
            </w:pPr>
            <w:r w:rsidRPr="2EFD3FA0">
              <w:rPr>
                <w:rFonts w:ascii="Calibri" w:eastAsia="Calibri" w:hAnsi="Calibri" w:cs="Calibri"/>
              </w:rPr>
              <w:t>Partner</w:t>
            </w:r>
          </w:p>
        </w:tc>
        <w:tc>
          <w:tcPr>
            <w:tcW w:w="12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64A8A0AA" w14:textId="5A11163B" w:rsidR="2EFD3FA0" w:rsidRDefault="2EFD3FA0" w:rsidP="2EFD3FA0">
            <w:pPr>
              <w:rPr>
                <w:rFonts w:ascii="Calibri" w:eastAsia="Calibri" w:hAnsi="Calibri" w:cs="Calibri"/>
              </w:rPr>
            </w:pPr>
            <w:r w:rsidRPr="2EFD3FA0">
              <w:rPr>
                <w:rFonts w:ascii="Calibri" w:eastAsia="Calibri" w:hAnsi="Calibri" w:cs="Calibri"/>
              </w:rPr>
              <w:t>Specific?</w:t>
            </w:r>
          </w:p>
        </w:tc>
      </w:tr>
      <w:tr w:rsidR="2EFD3FA0" w14:paraId="3905FF37" w14:textId="77777777" w:rsidTr="2EFD3FA0">
        <w:trPr>
          <w:trHeight w:val="300"/>
        </w:trPr>
        <w:tc>
          <w:tcPr>
            <w:tcW w:w="268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64990BEC" w14:textId="033CE1EE" w:rsidR="2EFD3FA0" w:rsidRDefault="2EFD3FA0" w:rsidP="2EFD3FA0">
            <w:pPr>
              <w:widowControl w:val="0"/>
              <w:rPr>
                <w:rFonts w:ascii="Calibri" w:eastAsia="Calibri" w:hAnsi="Calibri" w:cs="Calibri"/>
              </w:rPr>
            </w:pPr>
            <w:r w:rsidRPr="2EFD3FA0">
              <w:rPr>
                <w:rFonts w:ascii="Calibri" w:eastAsia="Calibri" w:hAnsi="Calibri" w:cs="Calibri"/>
              </w:rPr>
              <w:t>Details of non-financial interests, including property interests, which may be significant to, or relevant to, or bear</w:t>
            </w:r>
          </w:p>
          <w:p w14:paraId="314F9E7C" w14:textId="0213DA04" w:rsidR="2EFD3FA0" w:rsidRDefault="2EFD3FA0" w:rsidP="2EFD3FA0">
            <w:pPr>
              <w:rPr>
                <w:rFonts w:ascii="Calibri" w:eastAsia="Calibri" w:hAnsi="Calibri" w:cs="Calibri"/>
              </w:rPr>
            </w:pPr>
            <w:r w:rsidRPr="2EFD3FA0">
              <w:rPr>
                <w:rFonts w:ascii="Calibri" w:eastAsia="Calibri" w:hAnsi="Calibri" w:cs="Calibri"/>
              </w:rPr>
              <w:t>upon the interests of the congregation</w:t>
            </w:r>
          </w:p>
        </w:tc>
        <w:tc>
          <w:tcPr>
            <w:tcW w:w="367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7BDFD922" w14:textId="2A0BA772" w:rsidR="2EFD3FA0" w:rsidRDefault="2EFD3FA0" w:rsidP="2EFD3FA0">
            <w:pPr>
              <w:rPr>
                <w:rFonts w:ascii="Calibri" w:eastAsia="Calibri" w:hAnsi="Calibri" w:cs="Calibri"/>
              </w:rPr>
            </w:pPr>
          </w:p>
        </w:tc>
        <w:tc>
          <w:tcPr>
            <w:tcW w:w="1410"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0D205D33" w14:textId="3A07316D" w:rsidR="2EFD3FA0" w:rsidRDefault="2EFD3FA0" w:rsidP="2EFD3FA0">
            <w:pPr>
              <w:rPr>
                <w:rFonts w:ascii="Calibri" w:eastAsia="Calibri" w:hAnsi="Calibri" w:cs="Calibri"/>
              </w:rPr>
            </w:pPr>
          </w:p>
        </w:tc>
        <w:tc>
          <w:tcPr>
            <w:tcW w:w="12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729A699E" w14:textId="2A840281" w:rsidR="2EFD3FA0" w:rsidRDefault="2EFD3FA0" w:rsidP="2EFD3FA0">
            <w:pPr>
              <w:rPr>
                <w:rFonts w:ascii="Calibri" w:eastAsia="Calibri" w:hAnsi="Calibri" w:cs="Calibri"/>
              </w:rPr>
            </w:pPr>
          </w:p>
        </w:tc>
      </w:tr>
    </w:tbl>
    <w:p w14:paraId="5B809085" w14:textId="02B6B913" w:rsidR="2EFD3FA0" w:rsidRDefault="2EFD3FA0" w:rsidP="2EFD3FA0">
      <w:pPr>
        <w:rPr>
          <w:rFonts w:ascii="Calibri" w:eastAsia="Calibri" w:hAnsi="Calibri" w:cs="Calibri"/>
          <w:i/>
          <w:iCs/>
          <w:color w:val="000000" w:themeColor="text1"/>
        </w:rPr>
      </w:pPr>
    </w:p>
    <w:p w14:paraId="25A9AE59" w14:textId="5C94978F" w:rsidR="692ED061" w:rsidRDefault="692ED061" w:rsidP="2EFD3FA0">
      <w:pPr>
        <w:rPr>
          <w:rFonts w:ascii="Calibri" w:eastAsia="Calibri" w:hAnsi="Calibri" w:cs="Calibri"/>
          <w:i/>
          <w:iCs/>
          <w:color w:val="000000" w:themeColor="text1"/>
        </w:rPr>
      </w:pPr>
      <w:r w:rsidRPr="2EFD3FA0">
        <w:rPr>
          <w:rFonts w:ascii="Calibri" w:eastAsia="Calibri" w:hAnsi="Calibri" w:cs="Calibri"/>
          <w:i/>
          <w:iCs/>
          <w:color w:val="000000" w:themeColor="text1"/>
        </w:rPr>
        <w:t>Membership of congregation/Presbytery/other Church of Scotland body</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85"/>
        <w:gridCol w:w="2115"/>
        <w:gridCol w:w="1545"/>
        <w:gridCol w:w="1410"/>
        <w:gridCol w:w="1215"/>
      </w:tblGrid>
      <w:tr w:rsidR="2EFD3FA0" w14:paraId="596372A9" w14:textId="77777777" w:rsidTr="2EFD3FA0">
        <w:trPr>
          <w:trHeight w:val="300"/>
        </w:trPr>
        <w:tc>
          <w:tcPr>
            <w:tcW w:w="268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20380D0F" w14:textId="5058A15D" w:rsidR="2EFD3FA0" w:rsidRDefault="2EFD3FA0" w:rsidP="2EFD3FA0">
            <w:pPr>
              <w:rPr>
                <w:rFonts w:ascii="Calibri" w:eastAsia="Calibri" w:hAnsi="Calibri" w:cs="Calibri"/>
              </w:rPr>
            </w:pPr>
          </w:p>
        </w:tc>
        <w:tc>
          <w:tcPr>
            <w:tcW w:w="21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4AD52B8E" w14:textId="46FBE088" w:rsidR="2EFD3FA0" w:rsidRDefault="2EFD3FA0" w:rsidP="2EFD3FA0">
            <w:pPr>
              <w:rPr>
                <w:rFonts w:ascii="Calibri" w:eastAsia="Calibri" w:hAnsi="Calibri" w:cs="Calibri"/>
              </w:rPr>
            </w:pPr>
            <w:r w:rsidRPr="2EFD3FA0">
              <w:rPr>
                <w:rFonts w:ascii="Calibri" w:eastAsia="Calibri" w:hAnsi="Calibri" w:cs="Calibri"/>
              </w:rPr>
              <w:t>Nature of membership</w:t>
            </w:r>
          </w:p>
        </w:tc>
        <w:tc>
          <w:tcPr>
            <w:tcW w:w="154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03A1DA82" w14:textId="47F4AD10" w:rsidR="2EFD3FA0" w:rsidRDefault="2EFD3FA0" w:rsidP="2EFD3FA0">
            <w:pPr>
              <w:rPr>
                <w:rFonts w:ascii="Calibri" w:eastAsia="Calibri" w:hAnsi="Calibri" w:cs="Calibri"/>
              </w:rPr>
            </w:pPr>
            <w:r w:rsidRPr="2EFD3FA0">
              <w:rPr>
                <w:rFonts w:ascii="Calibri" w:eastAsia="Calibri" w:hAnsi="Calibri" w:cs="Calibri"/>
              </w:rPr>
              <w:t>Organisation</w:t>
            </w:r>
          </w:p>
        </w:tc>
        <w:tc>
          <w:tcPr>
            <w:tcW w:w="1410"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5698AA69" w14:textId="6CEE3E5B" w:rsidR="2EFD3FA0" w:rsidRDefault="2EFD3FA0" w:rsidP="2EFD3FA0">
            <w:pPr>
              <w:rPr>
                <w:rFonts w:ascii="Calibri" w:eastAsia="Calibri" w:hAnsi="Calibri" w:cs="Calibri"/>
              </w:rPr>
            </w:pPr>
            <w:r w:rsidRPr="2EFD3FA0">
              <w:rPr>
                <w:rFonts w:ascii="Calibri" w:eastAsia="Calibri" w:hAnsi="Calibri" w:cs="Calibri"/>
              </w:rPr>
              <w:t>Self or</w:t>
            </w:r>
          </w:p>
          <w:p w14:paraId="298048A3" w14:textId="6FA738E0" w:rsidR="2EFD3FA0" w:rsidRDefault="2EFD3FA0" w:rsidP="2EFD3FA0">
            <w:pPr>
              <w:rPr>
                <w:rFonts w:ascii="Calibri" w:eastAsia="Calibri" w:hAnsi="Calibri" w:cs="Calibri"/>
              </w:rPr>
            </w:pPr>
            <w:r w:rsidRPr="2EFD3FA0">
              <w:rPr>
                <w:rFonts w:ascii="Calibri" w:eastAsia="Calibri" w:hAnsi="Calibri" w:cs="Calibri"/>
              </w:rPr>
              <w:t>Partner</w:t>
            </w:r>
          </w:p>
        </w:tc>
        <w:tc>
          <w:tcPr>
            <w:tcW w:w="12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7F63A259" w14:textId="7AA3AF2E" w:rsidR="2EFD3FA0" w:rsidRDefault="2EFD3FA0" w:rsidP="2EFD3FA0">
            <w:pPr>
              <w:rPr>
                <w:rFonts w:ascii="Calibri" w:eastAsia="Calibri" w:hAnsi="Calibri" w:cs="Calibri"/>
              </w:rPr>
            </w:pPr>
            <w:r w:rsidRPr="2EFD3FA0">
              <w:rPr>
                <w:rFonts w:ascii="Calibri" w:eastAsia="Calibri" w:hAnsi="Calibri" w:cs="Calibri"/>
              </w:rPr>
              <w:t>Specific?</w:t>
            </w:r>
          </w:p>
        </w:tc>
      </w:tr>
      <w:tr w:rsidR="2EFD3FA0" w14:paraId="00FBCF9F" w14:textId="77777777" w:rsidTr="2EFD3FA0">
        <w:trPr>
          <w:trHeight w:val="300"/>
        </w:trPr>
        <w:tc>
          <w:tcPr>
            <w:tcW w:w="268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476FE4A6" w14:textId="01EBCD3D" w:rsidR="2EFD3FA0" w:rsidRDefault="2EFD3FA0" w:rsidP="2EFD3FA0">
            <w:pPr>
              <w:rPr>
                <w:rFonts w:ascii="Calibri" w:eastAsia="Calibri" w:hAnsi="Calibri" w:cs="Calibri"/>
              </w:rPr>
            </w:pPr>
            <w:r w:rsidRPr="2EFD3FA0">
              <w:rPr>
                <w:rFonts w:ascii="Calibri" w:eastAsia="Calibri" w:hAnsi="Calibri" w:cs="Calibri"/>
              </w:rPr>
              <w:t xml:space="preserve">Details of membership which may be significant to, or relevant to, or </w:t>
            </w:r>
            <w:r w:rsidRPr="2EFD3FA0">
              <w:rPr>
                <w:rFonts w:ascii="Calibri" w:eastAsia="Calibri" w:hAnsi="Calibri" w:cs="Calibri"/>
              </w:rPr>
              <w:lastRenderedPageBreak/>
              <w:t>bear upon the interests of the congregation</w:t>
            </w:r>
          </w:p>
        </w:tc>
        <w:tc>
          <w:tcPr>
            <w:tcW w:w="21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46B5AF34" w14:textId="46A6E91E" w:rsidR="2EFD3FA0" w:rsidRDefault="2EFD3FA0" w:rsidP="2EFD3FA0">
            <w:pPr>
              <w:rPr>
                <w:rFonts w:ascii="Calibri" w:eastAsia="Calibri" w:hAnsi="Calibri" w:cs="Calibri"/>
              </w:rPr>
            </w:pPr>
          </w:p>
        </w:tc>
        <w:tc>
          <w:tcPr>
            <w:tcW w:w="154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7DA20DD6" w14:textId="2FEE36F7" w:rsidR="2EFD3FA0" w:rsidRDefault="2EFD3FA0" w:rsidP="2EFD3FA0">
            <w:pPr>
              <w:rPr>
                <w:rFonts w:ascii="Calibri" w:eastAsia="Calibri" w:hAnsi="Calibri" w:cs="Calibri"/>
              </w:rPr>
            </w:pPr>
          </w:p>
        </w:tc>
        <w:tc>
          <w:tcPr>
            <w:tcW w:w="1410"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5E935986" w14:textId="100A7B1D" w:rsidR="2EFD3FA0" w:rsidRDefault="2EFD3FA0" w:rsidP="2EFD3FA0">
            <w:pPr>
              <w:rPr>
                <w:rFonts w:ascii="Calibri" w:eastAsia="Calibri" w:hAnsi="Calibri" w:cs="Calibri"/>
              </w:rPr>
            </w:pPr>
          </w:p>
        </w:tc>
        <w:tc>
          <w:tcPr>
            <w:tcW w:w="12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5752BAD9" w14:textId="637E3043" w:rsidR="2EFD3FA0" w:rsidRDefault="2EFD3FA0" w:rsidP="2EFD3FA0">
            <w:pPr>
              <w:rPr>
                <w:rFonts w:ascii="Calibri" w:eastAsia="Calibri" w:hAnsi="Calibri" w:cs="Calibri"/>
              </w:rPr>
            </w:pPr>
          </w:p>
        </w:tc>
      </w:tr>
    </w:tbl>
    <w:p w14:paraId="7F7AE608" w14:textId="41C416F8" w:rsidR="2EFD3FA0" w:rsidRDefault="2EFD3FA0" w:rsidP="2EFD3FA0">
      <w:pPr>
        <w:rPr>
          <w:rFonts w:ascii="Aptos" w:hAnsi="Aptos"/>
          <w:color w:val="000000" w:themeColor="text1"/>
        </w:rPr>
      </w:pPr>
    </w:p>
    <w:p w14:paraId="590FA943" w14:textId="3CE57D37" w:rsidR="2EFD3FA0" w:rsidRDefault="2EFD3FA0" w:rsidP="2EFD3FA0">
      <w:pPr>
        <w:rPr>
          <w:rFonts w:ascii="Calibri" w:eastAsia="Calibri" w:hAnsi="Calibri" w:cs="Calibri"/>
          <w:i/>
          <w:iCs/>
          <w:color w:val="000000" w:themeColor="text1"/>
        </w:rPr>
      </w:pPr>
    </w:p>
    <w:p w14:paraId="374DABEF" w14:textId="6ADB4F72" w:rsidR="2EFD3FA0" w:rsidRDefault="2EFD3FA0" w:rsidP="2EFD3FA0">
      <w:pPr>
        <w:rPr>
          <w:rFonts w:ascii="Calibri" w:eastAsia="Calibri" w:hAnsi="Calibri" w:cs="Calibri"/>
          <w:i/>
          <w:iCs/>
          <w:color w:val="000000" w:themeColor="text1"/>
        </w:rPr>
      </w:pPr>
    </w:p>
    <w:p w14:paraId="61F99B17" w14:textId="3B0E50CB" w:rsidR="692ED061" w:rsidRDefault="692ED061" w:rsidP="2EFD3FA0">
      <w:pPr>
        <w:rPr>
          <w:rFonts w:ascii="Calibri" w:eastAsia="Calibri" w:hAnsi="Calibri" w:cs="Calibri"/>
          <w:i/>
          <w:iCs/>
          <w:color w:val="000000" w:themeColor="text1"/>
        </w:rPr>
      </w:pPr>
      <w:r w:rsidRPr="2EFD3FA0">
        <w:rPr>
          <w:rFonts w:ascii="Calibri" w:eastAsia="Calibri" w:hAnsi="Calibri" w:cs="Calibri"/>
          <w:i/>
          <w:iCs/>
          <w:color w:val="000000" w:themeColor="text1"/>
        </w:rPr>
        <w:t>Trustee of another Trust or charity</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85"/>
        <w:gridCol w:w="2115"/>
        <w:gridCol w:w="1545"/>
        <w:gridCol w:w="1410"/>
        <w:gridCol w:w="1215"/>
      </w:tblGrid>
      <w:tr w:rsidR="2EFD3FA0" w14:paraId="6A0FA4AA" w14:textId="77777777" w:rsidTr="2EFD3FA0">
        <w:trPr>
          <w:trHeight w:val="300"/>
        </w:trPr>
        <w:tc>
          <w:tcPr>
            <w:tcW w:w="268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5FD08A0A" w14:textId="04B7E6D7" w:rsidR="2EFD3FA0" w:rsidRDefault="2EFD3FA0" w:rsidP="2EFD3FA0">
            <w:pPr>
              <w:rPr>
                <w:rFonts w:ascii="Calibri" w:eastAsia="Calibri" w:hAnsi="Calibri" w:cs="Calibri"/>
              </w:rPr>
            </w:pPr>
          </w:p>
        </w:tc>
        <w:tc>
          <w:tcPr>
            <w:tcW w:w="21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6ADC84A7" w14:textId="03AA218B" w:rsidR="2EFD3FA0" w:rsidRDefault="2EFD3FA0" w:rsidP="2EFD3FA0">
            <w:pPr>
              <w:rPr>
                <w:rFonts w:ascii="Calibri" w:eastAsia="Calibri" w:hAnsi="Calibri" w:cs="Calibri"/>
              </w:rPr>
            </w:pPr>
            <w:r w:rsidRPr="2EFD3FA0">
              <w:rPr>
                <w:rFonts w:ascii="Calibri" w:eastAsia="Calibri" w:hAnsi="Calibri" w:cs="Calibri"/>
              </w:rPr>
              <w:t>Name of Organisation</w:t>
            </w:r>
          </w:p>
        </w:tc>
        <w:tc>
          <w:tcPr>
            <w:tcW w:w="154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76515B3C" w14:textId="1661DCBF" w:rsidR="2EFD3FA0" w:rsidRDefault="2EFD3FA0" w:rsidP="2EFD3FA0">
            <w:pPr>
              <w:rPr>
                <w:rFonts w:ascii="Calibri" w:eastAsia="Calibri" w:hAnsi="Calibri" w:cs="Calibri"/>
              </w:rPr>
            </w:pPr>
            <w:r w:rsidRPr="2EFD3FA0">
              <w:rPr>
                <w:rFonts w:ascii="Calibri" w:eastAsia="Calibri" w:hAnsi="Calibri" w:cs="Calibri"/>
              </w:rPr>
              <w:t>Nature of Activities</w:t>
            </w:r>
          </w:p>
        </w:tc>
        <w:tc>
          <w:tcPr>
            <w:tcW w:w="1410"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066D1F59" w14:textId="44786485" w:rsidR="2EFD3FA0" w:rsidRDefault="2EFD3FA0" w:rsidP="2EFD3FA0">
            <w:pPr>
              <w:rPr>
                <w:rFonts w:ascii="Calibri" w:eastAsia="Calibri" w:hAnsi="Calibri" w:cs="Calibri"/>
              </w:rPr>
            </w:pPr>
            <w:r w:rsidRPr="2EFD3FA0">
              <w:rPr>
                <w:rFonts w:ascii="Calibri" w:eastAsia="Calibri" w:hAnsi="Calibri" w:cs="Calibri"/>
              </w:rPr>
              <w:t>Self or</w:t>
            </w:r>
          </w:p>
          <w:p w14:paraId="35C903C3" w14:textId="077625DB" w:rsidR="2EFD3FA0" w:rsidRDefault="2EFD3FA0" w:rsidP="2EFD3FA0">
            <w:pPr>
              <w:rPr>
                <w:rFonts w:ascii="Calibri" w:eastAsia="Calibri" w:hAnsi="Calibri" w:cs="Calibri"/>
              </w:rPr>
            </w:pPr>
            <w:r w:rsidRPr="2EFD3FA0">
              <w:rPr>
                <w:rFonts w:ascii="Calibri" w:eastAsia="Calibri" w:hAnsi="Calibri" w:cs="Calibri"/>
              </w:rPr>
              <w:t>Partner</w:t>
            </w:r>
          </w:p>
        </w:tc>
        <w:tc>
          <w:tcPr>
            <w:tcW w:w="12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7D8D1587" w14:textId="6DBCBB7C" w:rsidR="2EFD3FA0" w:rsidRDefault="2EFD3FA0" w:rsidP="2EFD3FA0">
            <w:pPr>
              <w:rPr>
                <w:rFonts w:ascii="Calibri" w:eastAsia="Calibri" w:hAnsi="Calibri" w:cs="Calibri"/>
              </w:rPr>
            </w:pPr>
            <w:r w:rsidRPr="2EFD3FA0">
              <w:rPr>
                <w:rFonts w:ascii="Calibri" w:eastAsia="Calibri" w:hAnsi="Calibri" w:cs="Calibri"/>
              </w:rPr>
              <w:t>Specific?</w:t>
            </w:r>
          </w:p>
        </w:tc>
      </w:tr>
      <w:tr w:rsidR="2EFD3FA0" w14:paraId="7E4B85C9" w14:textId="77777777" w:rsidTr="2EFD3FA0">
        <w:trPr>
          <w:trHeight w:val="300"/>
        </w:trPr>
        <w:tc>
          <w:tcPr>
            <w:tcW w:w="268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6C308E6C" w14:textId="06F51050" w:rsidR="2EFD3FA0" w:rsidRDefault="2EFD3FA0" w:rsidP="2EFD3FA0">
            <w:pPr>
              <w:rPr>
                <w:rFonts w:ascii="Calibri" w:eastAsia="Calibri" w:hAnsi="Calibri" w:cs="Calibri"/>
              </w:rPr>
            </w:pPr>
            <w:r w:rsidRPr="2EFD3FA0">
              <w:rPr>
                <w:rFonts w:ascii="Calibri" w:eastAsia="Calibri" w:hAnsi="Calibri" w:cs="Calibri"/>
              </w:rPr>
              <w:t>Details of trusteeship held which may be significant to, or relevant to, or bear upon the interests of the congregation</w:t>
            </w:r>
          </w:p>
        </w:tc>
        <w:tc>
          <w:tcPr>
            <w:tcW w:w="21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5C1CEFC2" w14:textId="6254B7B0" w:rsidR="2EFD3FA0" w:rsidRDefault="2EFD3FA0" w:rsidP="2EFD3FA0">
            <w:pPr>
              <w:rPr>
                <w:rFonts w:ascii="Calibri" w:eastAsia="Calibri" w:hAnsi="Calibri" w:cs="Calibri"/>
              </w:rPr>
            </w:pPr>
          </w:p>
        </w:tc>
        <w:tc>
          <w:tcPr>
            <w:tcW w:w="154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5395FA78" w14:textId="72618C51" w:rsidR="2EFD3FA0" w:rsidRDefault="2EFD3FA0" w:rsidP="2EFD3FA0">
            <w:pPr>
              <w:rPr>
                <w:rFonts w:ascii="Calibri" w:eastAsia="Calibri" w:hAnsi="Calibri" w:cs="Calibri"/>
              </w:rPr>
            </w:pPr>
          </w:p>
        </w:tc>
        <w:tc>
          <w:tcPr>
            <w:tcW w:w="1410"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7512EEEE" w14:textId="4FB1920E" w:rsidR="2EFD3FA0" w:rsidRDefault="2EFD3FA0" w:rsidP="2EFD3FA0">
            <w:pPr>
              <w:rPr>
                <w:rFonts w:ascii="Calibri" w:eastAsia="Calibri" w:hAnsi="Calibri" w:cs="Calibri"/>
              </w:rPr>
            </w:pPr>
          </w:p>
        </w:tc>
        <w:tc>
          <w:tcPr>
            <w:tcW w:w="1215" w:type="dxa"/>
            <w:tcBorders>
              <w:top w:val="single" w:sz="6" w:space="0" w:color="D0CECE"/>
              <w:left w:val="single" w:sz="6" w:space="0" w:color="D0CECE"/>
              <w:bottom w:val="single" w:sz="6" w:space="0" w:color="D0CECE"/>
              <w:right w:val="single" w:sz="6" w:space="0" w:color="D0CECE"/>
            </w:tcBorders>
            <w:tcMar>
              <w:left w:w="105" w:type="dxa"/>
              <w:right w:w="105" w:type="dxa"/>
            </w:tcMar>
          </w:tcPr>
          <w:p w14:paraId="29E9E4CD" w14:textId="16E8A82C" w:rsidR="2EFD3FA0" w:rsidRDefault="2EFD3FA0" w:rsidP="2EFD3FA0">
            <w:pPr>
              <w:rPr>
                <w:rFonts w:ascii="Calibri" w:eastAsia="Calibri" w:hAnsi="Calibri" w:cs="Calibri"/>
              </w:rPr>
            </w:pPr>
          </w:p>
        </w:tc>
      </w:tr>
    </w:tbl>
    <w:p w14:paraId="06371582" w14:textId="667D43FD" w:rsidR="2EFD3FA0" w:rsidRDefault="2EFD3FA0" w:rsidP="2EFD3FA0">
      <w:pPr>
        <w:rPr>
          <w:rFonts w:ascii="Aptos" w:hAnsi="Aptos"/>
          <w:color w:val="000000" w:themeColor="text1"/>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79"/>
        <w:gridCol w:w="7031"/>
      </w:tblGrid>
      <w:tr w:rsidR="2EFD3FA0" w14:paraId="3DB3B7C3" w14:textId="77777777" w:rsidTr="2EFD3FA0">
        <w:trPr>
          <w:trHeight w:val="525"/>
        </w:trPr>
        <w:tc>
          <w:tcPr>
            <w:tcW w:w="1980" w:type="dxa"/>
            <w:tcBorders>
              <w:top w:val="single" w:sz="6" w:space="0" w:color="AEAAAA"/>
              <w:left w:val="single" w:sz="6" w:space="0" w:color="AEAAAA"/>
              <w:bottom w:val="single" w:sz="6" w:space="0" w:color="AEAAAA"/>
              <w:right w:val="single" w:sz="6" w:space="0" w:color="AEAAAA"/>
            </w:tcBorders>
            <w:tcMar>
              <w:left w:w="105" w:type="dxa"/>
              <w:right w:w="105" w:type="dxa"/>
            </w:tcMar>
            <w:vAlign w:val="center"/>
          </w:tcPr>
          <w:p w14:paraId="3F11A28E" w14:textId="60617A4F" w:rsidR="2EFD3FA0" w:rsidRDefault="2EFD3FA0" w:rsidP="2EFD3FA0">
            <w:pPr>
              <w:rPr>
                <w:rFonts w:ascii="Calibri" w:eastAsia="Calibri" w:hAnsi="Calibri" w:cs="Calibri"/>
              </w:rPr>
            </w:pPr>
            <w:r w:rsidRPr="2EFD3FA0">
              <w:rPr>
                <w:rFonts w:ascii="Calibri" w:eastAsia="Calibri" w:hAnsi="Calibri" w:cs="Calibri"/>
              </w:rPr>
              <w:t xml:space="preserve">Date received </w:t>
            </w:r>
          </w:p>
        </w:tc>
        <w:tc>
          <w:tcPr>
            <w:tcW w:w="7035" w:type="dxa"/>
            <w:tcBorders>
              <w:top w:val="single" w:sz="6" w:space="0" w:color="AEAAAA"/>
              <w:left w:val="single" w:sz="6" w:space="0" w:color="AEAAAA"/>
              <w:bottom w:val="single" w:sz="6" w:space="0" w:color="AEAAAA"/>
              <w:right w:val="single" w:sz="6" w:space="0" w:color="AEAAAA"/>
            </w:tcBorders>
            <w:tcMar>
              <w:left w:w="105" w:type="dxa"/>
              <w:right w:w="105" w:type="dxa"/>
            </w:tcMar>
          </w:tcPr>
          <w:p w14:paraId="537C7DB8" w14:textId="7252EC2D" w:rsidR="2EFD3FA0" w:rsidRDefault="2EFD3FA0" w:rsidP="2EFD3FA0">
            <w:pPr>
              <w:rPr>
                <w:rFonts w:ascii="Aptos" w:hAnsi="Aptos"/>
              </w:rPr>
            </w:pPr>
          </w:p>
        </w:tc>
      </w:tr>
    </w:tbl>
    <w:p w14:paraId="434394DB" w14:textId="7EA4B9E9" w:rsidR="2EFD3FA0" w:rsidRDefault="2EFD3FA0" w:rsidP="2EFD3FA0">
      <w:pPr>
        <w:rPr>
          <w:rFonts w:ascii="Aptos" w:hAnsi="Aptos"/>
          <w:color w:val="000000" w:themeColor="text1"/>
        </w:rPr>
      </w:pPr>
    </w:p>
    <w:p w14:paraId="7847D5C3" w14:textId="150D0B8E" w:rsidR="2EFD3FA0" w:rsidRDefault="2EFD3FA0" w:rsidP="2EFD3FA0">
      <w:pPr>
        <w:rPr>
          <w:rFonts w:ascii="Aptos" w:hAnsi="Aptos"/>
          <w:color w:val="000000" w:themeColor="text1"/>
        </w:rPr>
      </w:pPr>
    </w:p>
    <w:p w14:paraId="5AFC59B9" w14:textId="74007E0C" w:rsidR="2EFD3FA0" w:rsidRDefault="2EFD3FA0" w:rsidP="2EFD3FA0">
      <w:pPr>
        <w:rPr>
          <w:rFonts w:ascii="Aptos" w:hAnsi="Aptos"/>
          <w:color w:val="000000" w:themeColor="text1"/>
        </w:rPr>
      </w:pPr>
    </w:p>
    <w:p w14:paraId="03D2829F" w14:textId="24EF6D88" w:rsidR="692ED061" w:rsidRDefault="692ED061" w:rsidP="2EFD3FA0">
      <w:pPr>
        <w:rPr>
          <w:rFonts w:ascii="Aptos" w:hAnsi="Aptos"/>
          <w:color w:val="000000" w:themeColor="text1"/>
        </w:rPr>
      </w:pPr>
      <w:r w:rsidRPr="2EFD3FA0">
        <w:rPr>
          <w:rFonts w:ascii="Aptos" w:hAnsi="Aptos"/>
          <w:color w:val="000000" w:themeColor="text1"/>
        </w:rPr>
        <w:t>Note</w:t>
      </w:r>
      <w:r>
        <w:tab/>
      </w:r>
      <w:r>
        <w:tab/>
      </w:r>
      <w:r w:rsidRPr="2EFD3FA0">
        <w:rPr>
          <w:rFonts w:ascii="Aptos" w:hAnsi="Aptos"/>
          <w:i/>
          <w:iCs/>
          <w:color w:val="000000" w:themeColor="text1"/>
        </w:rPr>
        <w:t xml:space="preserve">If further details need to be </w:t>
      </w:r>
      <w:r w:rsidR="395500D2" w:rsidRPr="2EFD3FA0">
        <w:rPr>
          <w:rFonts w:ascii="Aptos" w:hAnsi="Aptos"/>
          <w:i/>
          <w:iCs/>
          <w:color w:val="000000" w:themeColor="text1"/>
        </w:rPr>
        <w:t>given,</w:t>
      </w:r>
      <w:r w:rsidRPr="2EFD3FA0">
        <w:rPr>
          <w:rFonts w:ascii="Aptos" w:hAnsi="Aptos"/>
          <w:i/>
          <w:iCs/>
          <w:color w:val="000000" w:themeColor="text1"/>
        </w:rPr>
        <w:t xml:space="preserve"> please use a separate sheet of paper and attach to Declaration</w:t>
      </w:r>
      <w:r w:rsidRPr="2EFD3FA0">
        <w:rPr>
          <w:rFonts w:ascii="Aptos" w:hAnsi="Aptos"/>
          <w:color w:val="000000" w:themeColor="text1"/>
        </w:rPr>
        <w:t>.</w:t>
      </w:r>
    </w:p>
    <w:p w14:paraId="70086B07" w14:textId="1DDB804D" w:rsidR="2EFD3FA0" w:rsidRDefault="2EFD3FA0" w:rsidP="2EFD3FA0">
      <w:pPr>
        <w:rPr>
          <w:rFonts w:ascii="Aptos" w:hAnsi="Aptos"/>
          <w:color w:val="000000" w:themeColor="text1"/>
        </w:rPr>
      </w:pPr>
    </w:p>
    <w:p w14:paraId="054FCD60" w14:textId="762E25EB" w:rsidR="2E7A01F6" w:rsidRDefault="2E7A01F6" w:rsidP="2EFD3FA0"/>
    <w:p w14:paraId="3842C5A5" w14:textId="58CD0EBC" w:rsidR="2EFD3FA0" w:rsidRDefault="2EFD3FA0" w:rsidP="2EFD3FA0">
      <w:pPr>
        <w:rPr>
          <w:rFonts w:ascii="Aptos" w:hAnsi="Aptos"/>
        </w:rPr>
      </w:pPr>
    </w:p>
    <w:p w14:paraId="0F84323E" w14:textId="54253EE2" w:rsidR="2EFD3FA0" w:rsidRDefault="2EFD3FA0" w:rsidP="2EFD3FA0">
      <w:pPr>
        <w:rPr>
          <w:rFonts w:ascii="Aptos" w:hAnsi="Aptos"/>
        </w:rPr>
      </w:pPr>
    </w:p>
    <w:p w14:paraId="5F9F0458" w14:textId="7E0978F7" w:rsidR="2EFD3FA0" w:rsidRDefault="2EFD3FA0" w:rsidP="2EFD3FA0">
      <w:pPr>
        <w:rPr>
          <w:rFonts w:ascii="Aptos" w:hAnsi="Aptos"/>
        </w:rPr>
      </w:pPr>
    </w:p>
    <w:p w14:paraId="09B23B93" w14:textId="6F32D389" w:rsidR="2EFD3FA0" w:rsidRDefault="2EFD3FA0" w:rsidP="2EFD3FA0">
      <w:pPr>
        <w:rPr>
          <w:rFonts w:ascii="Aptos" w:hAnsi="Aptos"/>
        </w:rPr>
      </w:pPr>
    </w:p>
    <w:p w14:paraId="4440C569" w14:textId="09552655" w:rsidR="2EFD3FA0" w:rsidRDefault="2EFD3FA0" w:rsidP="2EFD3FA0">
      <w:pPr>
        <w:rPr>
          <w:rFonts w:ascii="Aptos" w:hAnsi="Aptos"/>
        </w:rPr>
      </w:pPr>
    </w:p>
    <w:p w14:paraId="0289A997" w14:textId="7E71BA18" w:rsidR="2EFD3FA0" w:rsidRDefault="2EFD3FA0" w:rsidP="2EFD3FA0">
      <w:pPr>
        <w:rPr>
          <w:rFonts w:ascii="Aptos" w:hAnsi="Aptos"/>
        </w:rPr>
      </w:pPr>
    </w:p>
    <w:p w14:paraId="2188C325" w14:textId="0177408A" w:rsidR="2EFD3FA0" w:rsidRDefault="2EFD3FA0" w:rsidP="2EFD3FA0">
      <w:pPr>
        <w:rPr>
          <w:rFonts w:ascii="Aptos" w:hAnsi="Aptos"/>
        </w:rPr>
      </w:pPr>
    </w:p>
    <w:p w14:paraId="2F23B459" w14:textId="3A227FCC" w:rsidR="2EFD3FA0" w:rsidRDefault="2EFD3FA0" w:rsidP="2EFD3FA0">
      <w:pPr>
        <w:rPr>
          <w:rFonts w:ascii="Aptos" w:hAnsi="Aptos"/>
        </w:rPr>
      </w:pPr>
    </w:p>
    <w:p w14:paraId="7C70C0FD" w14:textId="02291822" w:rsidR="33CE5810" w:rsidRDefault="33CE5810" w:rsidP="2EFD3FA0">
      <w:pPr>
        <w:tabs>
          <w:tab w:val="left" w:pos="567"/>
          <w:tab w:val="left" w:pos="1134"/>
          <w:tab w:val="left" w:pos="1701"/>
        </w:tabs>
        <w:spacing w:after="0" w:line="259" w:lineRule="auto"/>
        <w:jc w:val="both"/>
        <w:rPr>
          <w:rFonts w:ascii="Calibri" w:eastAsia="Calibri" w:hAnsi="Calibri" w:cs="Calibri"/>
          <w:color w:val="000000" w:themeColor="text1"/>
        </w:rPr>
      </w:pPr>
      <w:r w:rsidRPr="2EFD3FA0">
        <w:rPr>
          <w:rFonts w:ascii="Calibri" w:eastAsia="Calibri" w:hAnsi="Calibri" w:cs="Calibri"/>
          <w:color w:val="000000" w:themeColor="text1"/>
        </w:rPr>
        <w:t>APPENDIX 2</w:t>
      </w:r>
    </w:p>
    <w:p w14:paraId="002DBBD5" w14:textId="3B38A588" w:rsidR="2EFD3FA0" w:rsidRDefault="2EFD3FA0" w:rsidP="2EFD3FA0">
      <w:pPr>
        <w:tabs>
          <w:tab w:val="left" w:pos="567"/>
          <w:tab w:val="left" w:pos="1134"/>
          <w:tab w:val="left" w:pos="1701"/>
        </w:tabs>
        <w:spacing w:after="0" w:line="259" w:lineRule="auto"/>
        <w:jc w:val="both"/>
        <w:rPr>
          <w:rFonts w:ascii="Calibri" w:eastAsia="Calibri" w:hAnsi="Calibri" w:cs="Calibri"/>
          <w:color w:val="000000" w:themeColor="text1"/>
        </w:rPr>
      </w:pPr>
    </w:p>
    <w:p w14:paraId="2E68D2C7" w14:textId="4C59B32F" w:rsidR="33CE5810" w:rsidRDefault="33CE5810" w:rsidP="2EFD3FA0">
      <w:pPr>
        <w:tabs>
          <w:tab w:val="left" w:pos="567"/>
          <w:tab w:val="left" w:pos="1134"/>
          <w:tab w:val="left" w:pos="1701"/>
        </w:tabs>
        <w:spacing w:after="0" w:line="259" w:lineRule="auto"/>
        <w:jc w:val="center"/>
        <w:rPr>
          <w:rFonts w:ascii="Calibri" w:eastAsia="Calibri" w:hAnsi="Calibri" w:cs="Calibri"/>
          <w:color w:val="000000" w:themeColor="text1"/>
        </w:rPr>
      </w:pPr>
      <w:r w:rsidRPr="2EFD3FA0">
        <w:rPr>
          <w:rFonts w:ascii="Calibri" w:eastAsia="Calibri" w:hAnsi="Calibri" w:cs="Calibri"/>
          <w:color w:val="000000" w:themeColor="text1"/>
        </w:rPr>
        <w:t>REGISTER OF CHARITY TRUSTEES' INTERESTS</w:t>
      </w:r>
    </w:p>
    <w:p w14:paraId="467F9882" w14:textId="47AB1CD5" w:rsidR="2EFD3FA0" w:rsidRDefault="2EFD3FA0" w:rsidP="2EFD3FA0">
      <w:pPr>
        <w:tabs>
          <w:tab w:val="left" w:pos="567"/>
          <w:tab w:val="left" w:pos="1134"/>
          <w:tab w:val="left" w:pos="1701"/>
        </w:tabs>
        <w:spacing w:after="0" w:line="259" w:lineRule="auto"/>
        <w:jc w:val="both"/>
        <w:rPr>
          <w:rFonts w:ascii="Calibri" w:eastAsia="Calibri" w:hAnsi="Calibri" w:cs="Calibri"/>
          <w:color w:val="000000" w:themeColor="text1"/>
        </w:rPr>
      </w:pPr>
    </w:p>
    <w:p w14:paraId="2BE6176A" w14:textId="6B164E65" w:rsidR="33CE5810" w:rsidRDefault="33CE5810" w:rsidP="2EFD3FA0">
      <w:pPr>
        <w:tabs>
          <w:tab w:val="left" w:pos="567"/>
          <w:tab w:val="left" w:pos="1134"/>
          <w:tab w:val="left" w:pos="1701"/>
        </w:tabs>
        <w:spacing w:after="0" w:line="259" w:lineRule="auto"/>
        <w:jc w:val="both"/>
        <w:rPr>
          <w:rFonts w:ascii="Calibri" w:eastAsia="Calibri" w:hAnsi="Calibri" w:cs="Calibri"/>
          <w:color w:val="000000" w:themeColor="text1"/>
        </w:rPr>
      </w:pPr>
      <w:r w:rsidRPr="2EFD3FA0">
        <w:rPr>
          <w:rFonts w:ascii="Calibri" w:eastAsia="Calibri" w:hAnsi="Calibri" w:cs="Calibri"/>
          <w:b/>
          <w:bCs/>
          <w:color w:val="000000" w:themeColor="text1"/>
        </w:rPr>
        <w:t>1.</w:t>
      </w:r>
      <w:r>
        <w:tab/>
      </w:r>
      <w:r w:rsidRPr="2EFD3FA0">
        <w:rPr>
          <w:rFonts w:ascii="Calibri" w:eastAsia="Calibri" w:hAnsi="Calibri" w:cs="Calibri"/>
          <w:b/>
          <w:bCs/>
          <w:color w:val="000000" w:themeColor="text1"/>
        </w:rPr>
        <w:t>CONFLICTS POLICY</w:t>
      </w:r>
    </w:p>
    <w:p w14:paraId="665F0215" w14:textId="7C620AFD" w:rsidR="2EFD3FA0" w:rsidRDefault="2EFD3FA0" w:rsidP="2EFD3FA0">
      <w:pPr>
        <w:tabs>
          <w:tab w:val="left" w:pos="567"/>
          <w:tab w:val="left" w:pos="1134"/>
          <w:tab w:val="left" w:pos="1701"/>
        </w:tabs>
        <w:spacing w:after="0" w:line="259" w:lineRule="auto"/>
        <w:jc w:val="both"/>
        <w:rPr>
          <w:rFonts w:ascii="Calibri" w:eastAsia="Calibri" w:hAnsi="Calibri" w:cs="Calibri"/>
          <w:color w:val="000000" w:themeColor="text1"/>
        </w:rPr>
      </w:pPr>
    </w:p>
    <w:p w14:paraId="4E9429FA" w14:textId="006C01A3" w:rsidR="33CE5810" w:rsidRDefault="33CE5810" w:rsidP="2EFD3FA0">
      <w:pPr>
        <w:tabs>
          <w:tab w:val="left" w:pos="567"/>
          <w:tab w:val="left" w:pos="1134"/>
          <w:tab w:val="left" w:pos="1701"/>
        </w:tabs>
        <w:spacing w:after="0" w:line="259" w:lineRule="auto"/>
        <w:ind w:left="567" w:hanging="567"/>
        <w:jc w:val="both"/>
        <w:rPr>
          <w:rFonts w:ascii="Calibri" w:eastAsia="Calibri" w:hAnsi="Calibri" w:cs="Calibri"/>
          <w:color w:val="000000" w:themeColor="text1"/>
        </w:rPr>
      </w:pPr>
      <w:r w:rsidRPr="2EFD3FA0">
        <w:rPr>
          <w:rFonts w:ascii="Calibri" w:eastAsia="Calibri" w:hAnsi="Calibri" w:cs="Calibri"/>
          <w:color w:val="000000" w:themeColor="text1"/>
        </w:rPr>
        <w:t>The charity trustees of Strathmore Pa</w:t>
      </w:r>
      <w:r w:rsidR="7FE6F1A8" w:rsidRPr="2EFD3FA0">
        <w:rPr>
          <w:rFonts w:ascii="Calibri" w:eastAsia="Calibri" w:hAnsi="Calibri" w:cs="Calibri"/>
          <w:color w:val="000000" w:themeColor="text1"/>
        </w:rPr>
        <w:t>rish</w:t>
      </w:r>
      <w:r w:rsidRPr="2EFD3FA0">
        <w:rPr>
          <w:rFonts w:ascii="Calibri" w:eastAsia="Calibri" w:hAnsi="Calibri" w:cs="Calibri"/>
          <w:color w:val="000000" w:themeColor="text1"/>
        </w:rPr>
        <w:t xml:space="preserve"> have implemented a conflicts of interest policy under which they have agreed that a register will be kept of all interests declared by the charity trustees.</w:t>
      </w:r>
    </w:p>
    <w:p w14:paraId="77F1251E" w14:textId="55499FF3" w:rsidR="2EFD3FA0" w:rsidRDefault="2EFD3FA0" w:rsidP="2EFD3FA0">
      <w:pPr>
        <w:tabs>
          <w:tab w:val="left" w:pos="567"/>
          <w:tab w:val="left" w:pos="1134"/>
          <w:tab w:val="left" w:pos="1701"/>
        </w:tabs>
        <w:spacing w:after="0" w:line="259" w:lineRule="auto"/>
        <w:jc w:val="both"/>
        <w:rPr>
          <w:rFonts w:ascii="Calibri" w:eastAsia="Calibri" w:hAnsi="Calibri" w:cs="Calibri"/>
          <w:color w:val="000000" w:themeColor="text1"/>
        </w:rPr>
      </w:pPr>
    </w:p>
    <w:p w14:paraId="76301386" w14:textId="6AC5B7A0" w:rsidR="33CE5810" w:rsidRDefault="33CE5810" w:rsidP="2EFD3FA0">
      <w:pPr>
        <w:tabs>
          <w:tab w:val="left" w:pos="567"/>
          <w:tab w:val="left" w:pos="1134"/>
          <w:tab w:val="left" w:pos="1701"/>
        </w:tabs>
        <w:spacing w:after="0" w:line="259" w:lineRule="auto"/>
        <w:jc w:val="both"/>
        <w:rPr>
          <w:rFonts w:ascii="Calibri" w:eastAsia="Calibri" w:hAnsi="Calibri" w:cs="Calibri"/>
          <w:color w:val="000000" w:themeColor="text1"/>
        </w:rPr>
      </w:pPr>
      <w:r w:rsidRPr="2EFD3FA0">
        <w:rPr>
          <w:rFonts w:ascii="Calibri" w:eastAsia="Calibri" w:hAnsi="Calibri" w:cs="Calibri"/>
          <w:b/>
          <w:bCs/>
          <w:color w:val="000000" w:themeColor="text1"/>
        </w:rPr>
        <w:t>2.</w:t>
      </w:r>
      <w:r>
        <w:tab/>
      </w:r>
      <w:r w:rsidRPr="2EFD3FA0">
        <w:rPr>
          <w:rFonts w:ascii="Calibri" w:eastAsia="Calibri" w:hAnsi="Calibri" w:cs="Calibri"/>
          <w:b/>
          <w:bCs/>
          <w:color w:val="000000" w:themeColor="text1"/>
        </w:rPr>
        <w:t>MAINTENANCE OF REGISTER</w:t>
      </w:r>
    </w:p>
    <w:p w14:paraId="28EB4BD7" w14:textId="5785A8C5" w:rsidR="2EFD3FA0" w:rsidRDefault="2EFD3FA0" w:rsidP="2EFD3FA0">
      <w:pPr>
        <w:tabs>
          <w:tab w:val="left" w:pos="567"/>
          <w:tab w:val="left" w:pos="1134"/>
          <w:tab w:val="left" w:pos="1701"/>
        </w:tabs>
        <w:spacing w:after="0" w:line="259" w:lineRule="auto"/>
        <w:jc w:val="both"/>
        <w:rPr>
          <w:rFonts w:ascii="Calibri" w:eastAsia="Calibri" w:hAnsi="Calibri" w:cs="Calibri"/>
          <w:color w:val="000000" w:themeColor="text1"/>
        </w:rPr>
      </w:pPr>
    </w:p>
    <w:p w14:paraId="79C940F7" w14:textId="22416792" w:rsidR="33CE5810" w:rsidRDefault="33CE5810" w:rsidP="2EFD3FA0">
      <w:pPr>
        <w:tabs>
          <w:tab w:val="left" w:pos="567"/>
          <w:tab w:val="left" w:pos="1134"/>
          <w:tab w:val="left" w:pos="1701"/>
        </w:tabs>
        <w:spacing w:after="0" w:line="259" w:lineRule="auto"/>
        <w:jc w:val="both"/>
        <w:rPr>
          <w:rFonts w:ascii="Calibri" w:eastAsia="Calibri" w:hAnsi="Calibri" w:cs="Calibri"/>
          <w:color w:val="000000" w:themeColor="text1"/>
        </w:rPr>
      </w:pPr>
      <w:r w:rsidRPr="2EFD3FA0">
        <w:rPr>
          <w:rFonts w:ascii="Calibri" w:eastAsia="Calibri" w:hAnsi="Calibri" w:cs="Calibri"/>
          <w:color w:val="000000" w:themeColor="text1"/>
        </w:rPr>
        <w:t>This register is maintained by the Session Clerk, who must:</w:t>
      </w:r>
    </w:p>
    <w:p w14:paraId="0DDD720E" w14:textId="6B71C40F" w:rsidR="33CE5810" w:rsidRDefault="33CE5810" w:rsidP="2EFD3FA0">
      <w:pPr>
        <w:tabs>
          <w:tab w:val="left" w:pos="567"/>
          <w:tab w:val="left" w:pos="1134"/>
          <w:tab w:val="left" w:pos="1701"/>
        </w:tabs>
        <w:spacing w:after="0" w:line="259" w:lineRule="auto"/>
        <w:ind w:left="1134" w:hanging="1134"/>
        <w:jc w:val="both"/>
        <w:rPr>
          <w:rFonts w:ascii="Calibri" w:eastAsia="Calibri" w:hAnsi="Calibri" w:cs="Calibri"/>
          <w:color w:val="000000" w:themeColor="text1"/>
        </w:rPr>
      </w:pPr>
      <w:r w:rsidRPr="2EFD3FA0">
        <w:rPr>
          <w:rFonts w:ascii="Calibri" w:eastAsia="Calibri" w:hAnsi="Calibri" w:cs="Calibri"/>
          <w:color w:val="000000" w:themeColor="text1"/>
        </w:rPr>
        <w:t>(a)</w:t>
      </w:r>
      <w:r>
        <w:tab/>
      </w:r>
      <w:r w:rsidRPr="2EFD3FA0">
        <w:rPr>
          <w:rFonts w:ascii="Calibri" w:eastAsia="Calibri" w:hAnsi="Calibri" w:cs="Calibri"/>
          <w:color w:val="000000" w:themeColor="text1"/>
        </w:rPr>
        <w:t>record all conflicts, gifts and hospitality declared by the trustees in accordance with the policy; and</w:t>
      </w:r>
    </w:p>
    <w:p w14:paraId="3676E867" w14:textId="0B3A2535" w:rsidR="33CE5810" w:rsidRDefault="33CE5810" w:rsidP="2EFD3FA0">
      <w:pPr>
        <w:tabs>
          <w:tab w:val="left" w:pos="567"/>
          <w:tab w:val="left" w:pos="1134"/>
          <w:tab w:val="left" w:pos="1701"/>
        </w:tabs>
        <w:spacing w:after="0" w:line="259" w:lineRule="auto"/>
        <w:ind w:left="1134" w:hanging="1134"/>
        <w:jc w:val="both"/>
        <w:rPr>
          <w:rFonts w:ascii="Calibri" w:eastAsia="Calibri" w:hAnsi="Calibri" w:cs="Calibri"/>
          <w:color w:val="000000" w:themeColor="text1"/>
        </w:rPr>
      </w:pPr>
      <w:r w:rsidRPr="2EFD3FA0">
        <w:rPr>
          <w:rFonts w:ascii="Calibri" w:eastAsia="Calibri" w:hAnsi="Calibri" w:cs="Calibri"/>
          <w:color w:val="000000" w:themeColor="text1"/>
        </w:rPr>
        <w:t>(b)</w:t>
      </w:r>
      <w:r>
        <w:tab/>
      </w:r>
      <w:r w:rsidRPr="2EFD3FA0">
        <w:rPr>
          <w:rFonts w:ascii="Calibri" w:eastAsia="Calibri" w:hAnsi="Calibri" w:cs="Calibri"/>
          <w:color w:val="000000" w:themeColor="text1"/>
        </w:rPr>
        <w:t>circulate amendments or additions to the register (if any) to the trustees at the start of each charity trustee meeting.</w:t>
      </w:r>
    </w:p>
    <w:p w14:paraId="31B7269D" w14:textId="38F0A853" w:rsidR="2EFD3FA0" w:rsidRDefault="2EFD3FA0" w:rsidP="2EFD3FA0">
      <w:pPr>
        <w:tabs>
          <w:tab w:val="left" w:pos="567"/>
          <w:tab w:val="left" w:pos="1134"/>
          <w:tab w:val="left" w:pos="1701"/>
        </w:tabs>
        <w:spacing w:after="0" w:line="259" w:lineRule="auto"/>
        <w:ind w:left="1134" w:hanging="1134"/>
        <w:jc w:val="both"/>
        <w:rPr>
          <w:rFonts w:ascii="Calibri" w:eastAsia="Calibri" w:hAnsi="Calibri" w:cs="Calibri"/>
          <w:color w:val="000000" w:themeColor="text1"/>
        </w:rPr>
      </w:pPr>
    </w:p>
    <w:p w14:paraId="38BDFF80" w14:textId="151A0DF3" w:rsidR="33CE5810" w:rsidRDefault="33CE5810" w:rsidP="2EFD3FA0">
      <w:pPr>
        <w:tabs>
          <w:tab w:val="left" w:pos="567"/>
          <w:tab w:val="left" w:pos="1134"/>
          <w:tab w:val="left" w:pos="1701"/>
        </w:tabs>
        <w:spacing w:after="0" w:line="259" w:lineRule="auto"/>
        <w:jc w:val="both"/>
        <w:rPr>
          <w:rFonts w:ascii="Calibri" w:eastAsia="Calibri" w:hAnsi="Calibri" w:cs="Calibri"/>
          <w:color w:val="000000" w:themeColor="text1"/>
        </w:rPr>
      </w:pPr>
      <w:r w:rsidRPr="2EFD3FA0">
        <w:rPr>
          <w:rFonts w:ascii="Calibri" w:eastAsia="Calibri" w:hAnsi="Calibri" w:cs="Calibri"/>
          <w:b/>
          <w:bCs/>
          <w:color w:val="000000" w:themeColor="text1"/>
        </w:rPr>
        <w:t>3.</w:t>
      </w:r>
      <w:r>
        <w:tab/>
      </w:r>
      <w:r w:rsidRPr="2EFD3FA0">
        <w:rPr>
          <w:rFonts w:ascii="Calibri" w:eastAsia="Calibri" w:hAnsi="Calibri" w:cs="Calibri"/>
          <w:b/>
          <w:bCs/>
          <w:color w:val="000000" w:themeColor="text1"/>
        </w:rPr>
        <w:t>REVIEWING THE REGISTER</w:t>
      </w:r>
    </w:p>
    <w:p w14:paraId="565CA179" w14:textId="513CDB7A" w:rsidR="2EFD3FA0" w:rsidRDefault="2EFD3FA0" w:rsidP="2EFD3FA0">
      <w:pPr>
        <w:tabs>
          <w:tab w:val="left" w:pos="567"/>
          <w:tab w:val="left" w:pos="1134"/>
          <w:tab w:val="left" w:pos="1701"/>
        </w:tabs>
        <w:spacing w:after="0" w:line="259" w:lineRule="auto"/>
        <w:jc w:val="both"/>
        <w:rPr>
          <w:rFonts w:ascii="Calibri" w:eastAsia="Calibri" w:hAnsi="Calibri" w:cs="Calibri"/>
          <w:color w:val="000000" w:themeColor="text1"/>
        </w:rPr>
      </w:pPr>
    </w:p>
    <w:p w14:paraId="1F4D870C" w14:textId="6BDCB19B" w:rsidR="33CE5810" w:rsidRDefault="33CE5810" w:rsidP="2EFD3FA0">
      <w:pPr>
        <w:tabs>
          <w:tab w:val="left" w:pos="567"/>
          <w:tab w:val="left" w:pos="1134"/>
          <w:tab w:val="left" w:pos="1701"/>
        </w:tabs>
        <w:spacing w:after="0" w:line="259" w:lineRule="auto"/>
        <w:ind w:left="567" w:hanging="567"/>
        <w:jc w:val="both"/>
        <w:rPr>
          <w:rFonts w:ascii="Calibri" w:eastAsia="Calibri" w:hAnsi="Calibri" w:cs="Calibri"/>
          <w:color w:val="000000" w:themeColor="text1"/>
        </w:rPr>
      </w:pPr>
      <w:r w:rsidRPr="2EFD3FA0">
        <w:rPr>
          <w:rFonts w:ascii="Calibri" w:eastAsia="Calibri" w:hAnsi="Calibri" w:cs="Calibri"/>
          <w:color w:val="000000" w:themeColor="text1"/>
        </w:rPr>
        <w:t>As agreed in the policy, at least once in every 12-month period, all charity trustees must review the information relating to themselves contained in this register and declare that the information is correct or make a further declaration if necessary.</w:t>
      </w:r>
    </w:p>
    <w:p w14:paraId="657811CE" w14:textId="4EE2D273" w:rsidR="2EFD3FA0" w:rsidRDefault="2EFD3FA0" w:rsidP="2EFD3FA0">
      <w:pPr>
        <w:tabs>
          <w:tab w:val="left" w:pos="567"/>
          <w:tab w:val="left" w:pos="1134"/>
          <w:tab w:val="left" w:pos="1701"/>
        </w:tabs>
        <w:spacing w:after="0" w:line="259" w:lineRule="auto"/>
        <w:ind w:left="567" w:hanging="567"/>
        <w:jc w:val="both"/>
        <w:rPr>
          <w:rFonts w:ascii="Calibri" w:eastAsia="Calibri" w:hAnsi="Calibri" w:cs="Calibri"/>
          <w:color w:val="000000" w:themeColor="text1"/>
        </w:rPr>
      </w:pPr>
    </w:p>
    <w:p w14:paraId="6B753ED9" w14:textId="249998C9" w:rsidR="33CE5810" w:rsidRDefault="33CE5810" w:rsidP="2EFD3FA0">
      <w:pPr>
        <w:tabs>
          <w:tab w:val="left" w:pos="567"/>
          <w:tab w:val="left" w:pos="1134"/>
          <w:tab w:val="left" w:pos="1701"/>
        </w:tabs>
        <w:spacing w:after="0" w:line="259" w:lineRule="auto"/>
        <w:jc w:val="both"/>
        <w:rPr>
          <w:rFonts w:ascii="Calibri" w:eastAsia="Calibri" w:hAnsi="Calibri" w:cs="Calibri"/>
          <w:color w:val="000000" w:themeColor="text1"/>
        </w:rPr>
      </w:pPr>
      <w:r w:rsidRPr="2EFD3FA0">
        <w:rPr>
          <w:rFonts w:ascii="Calibri" w:eastAsia="Calibri" w:hAnsi="Calibri" w:cs="Calibri"/>
          <w:b/>
          <w:bCs/>
          <w:color w:val="000000" w:themeColor="text1"/>
        </w:rPr>
        <w:t>4.</w:t>
      </w:r>
      <w:r>
        <w:tab/>
      </w:r>
      <w:r w:rsidRPr="2EFD3FA0">
        <w:rPr>
          <w:rFonts w:ascii="Calibri" w:eastAsia="Calibri" w:hAnsi="Calibri" w:cs="Calibri"/>
          <w:b/>
          <w:bCs/>
          <w:color w:val="000000" w:themeColor="text1"/>
        </w:rPr>
        <w:t>INSPECTION OF REGISTER</w:t>
      </w:r>
    </w:p>
    <w:p w14:paraId="071E8439" w14:textId="13E5CF63" w:rsidR="2EFD3FA0" w:rsidRDefault="2EFD3FA0" w:rsidP="2EFD3FA0">
      <w:pPr>
        <w:tabs>
          <w:tab w:val="left" w:pos="567"/>
          <w:tab w:val="left" w:pos="1134"/>
          <w:tab w:val="left" w:pos="1701"/>
        </w:tabs>
        <w:spacing w:after="0" w:line="259" w:lineRule="auto"/>
        <w:jc w:val="both"/>
        <w:rPr>
          <w:rFonts w:ascii="Calibri" w:eastAsia="Calibri" w:hAnsi="Calibri" w:cs="Calibri"/>
          <w:color w:val="000000" w:themeColor="text1"/>
        </w:rPr>
      </w:pPr>
    </w:p>
    <w:p w14:paraId="7F9E34EA" w14:textId="3A7D67A7" w:rsidR="33CE5810" w:rsidRDefault="33CE5810" w:rsidP="2EFD3FA0">
      <w:pPr>
        <w:tabs>
          <w:tab w:val="left" w:pos="567"/>
          <w:tab w:val="left" w:pos="1134"/>
          <w:tab w:val="left" w:pos="1701"/>
        </w:tabs>
        <w:spacing w:after="0" w:line="259" w:lineRule="auto"/>
        <w:ind w:left="567" w:hanging="567"/>
        <w:jc w:val="both"/>
        <w:rPr>
          <w:rFonts w:ascii="Calibri" w:eastAsia="Calibri" w:hAnsi="Calibri" w:cs="Calibri"/>
          <w:color w:val="000000" w:themeColor="text1"/>
        </w:rPr>
      </w:pPr>
      <w:r w:rsidRPr="2EFD3FA0">
        <w:rPr>
          <w:rFonts w:ascii="Calibri" w:eastAsia="Calibri" w:hAnsi="Calibri" w:cs="Calibri"/>
          <w:color w:val="000000" w:themeColor="text1"/>
        </w:rPr>
        <w:t>This register is available for inspection by any charity trustee and by any member of the congregation on request.</w:t>
      </w:r>
    </w:p>
    <w:p w14:paraId="5B17FDB6" w14:textId="6267E42E" w:rsidR="2EFD3FA0" w:rsidRDefault="2EFD3FA0" w:rsidP="2EFD3FA0">
      <w:pPr>
        <w:tabs>
          <w:tab w:val="left" w:pos="567"/>
          <w:tab w:val="left" w:pos="1134"/>
          <w:tab w:val="left" w:pos="1701"/>
        </w:tabs>
        <w:spacing w:after="0" w:line="259" w:lineRule="auto"/>
        <w:jc w:val="both"/>
        <w:rPr>
          <w:rFonts w:ascii="Calibri" w:eastAsia="Calibri" w:hAnsi="Calibri" w:cs="Calibri"/>
          <w:color w:val="000000" w:themeColor="text1"/>
        </w:rPr>
      </w:pPr>
    </w:p>
    <w:p w14:paraId="350E5A43" w14:textId="29D4A885" w:rsidR="33CE5810" w:rsidRDefault="33CE5810" w:rsidP="2EFD3FA0">
      <w:pPr>
        <w:tabs>
          <w:tab w:val="left" w:pos="567"/>
          <w:tab w:val="left" w:pos="1134"/>
          <w:tab w:val="left" w:pos="1701"/>
        </w:tabs>
        <w:spacing w:after="0" w:line="259" w:lineRule="auto"/>
        <w:jc w:val="center"/>
        <w:rPr>
          <w:rFonts w:ascii="Calibri" w:eastAsia="Calibri" w:hAnsi="Calibri" w:cs="Calibri"/>
          <w:color w:val="000000" w:themeColor="text1"/>
        </w:rPr>
      </w:pPr>
      <w:r w:rsidRPr="2EFD3FA0">
        <w:rPr>
          <w:rFonts w:ascii="Calibri" w:eastAsia="Calibri" w:hAnsi="Calibri" w:cs="Calibri"/>
          <w:b/>
          <w:bCs/>
          <w:color w:val="000000" w:themeColor="text1"/>
        </w:rPr>
        <w:t>REGISTER OF INTERESTS</w:t>
      </w:r>
    </w:p>
    <w:p w14:paraId="106592F9" w14:textId="3EDF15B5" w:rsidR="2EFD3FA0" w:rsidRDefault="2EFD3FA0" w:rsidP="2EFD3FA0">
      <w:pPr>
        <w:tabs>
          <w:tab w:val="left" w:pos="567"/>
          <w:tab w:val="left" w:pos="1134"/>
          <w:tab w:val="left" w:pos="1701"/>
        </w:tabs>
        <w:spacing w:after="0" w:line="259" w:lineRule="auto"/>
        <w:jc w:val="both"/>
        <w:rPr>
          <w:rFonts w:ascii="Calibri" w:eastAsia="Calibri" w:hAnsi="Calibri" w:cs="Calibri"/>
          <w:color w:val="000000" w:themeColor="text1"/>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250"/>
        <w:gridCol w:w="2250"/>
        <w:gridCol w:w="2250"/>
        <w:gridCol w:w="2250"/>
      </w:tblGrid>
      <w:tr w:rsidR="2EFD3FA0" w14:paraId="6A425737" w14:textId="77777777" w:rsidTr="2EFD3FA0">
        <w:trPr>
          <w:trHeight w:val="585"/>
        </w:trPr>
        <w:tc>
          <w:tcPr>
            <w:tcW w:w="2250" w:type="dxa"/>
            <w:tcBorders>
              <w:top w:val="single" w:sz="6" w:space="0" w:color="AEAAAA"/>
              <w:left w:val="single" w:sz="6" w:space="0" w:color="AEAAAA"/>
              <w:bottom w:val="single" w:sz="6" w:space="0" w:color="AEAAAA"/>
              <w:right w:val="single" w:sz="6" w:space="0" w:color="AEAAAA"/>
            </w:tcBorders>
            <w:tcMar>
              <w:left w:w="105" w:type="dxa"/>
              <w:right w:w="105" w:type="dxa"/>
            </w:tcMar>
            <w:vAlign w:val="center"/>
          </w:tcPr>
          <w:p w14:paraId="640259A1" w14:textId="68FEB2B0" w:rsidR="2EFD3FA0" w:rsidRDefault="2EFD3FA0" w:rsidP="2EFD3FA0">
            <w:pPr>
              <w:tabs>
                <w:tab w:val="left" w:pos="567"/>
                <w:tab w:val="left" w:pos="1134"/>
                <w:tab w:val="left" w:pos="1701"/>
              </w:tabs>
              <w:spacing w:after="0" w:line="240" w:lineRule="auto"/>
              <w:jc w:val="center"/>
              <w:rPr>
                <w:rFonts w:ascii="Calibri" w:eastAsia="Calibri" w:hAnsi="Calibri" w:cs="Calibri"/>
              </w:rPr>
            </w:pPr>
            <w:r w:rsidRPr="2EFD3FA0">
              <w:rPr>
                <w:rFonts w:ascii="Calibri" w:eastAsia="Calibri" w:hAnsi="Calibri" w:cs="Calibri"/>
                <w:b/>
                <w:bCs/>
              </w:rPr>
              <w:t>Date notified</w:t>
            </w:r>
          </w:p>
        </w:tc>
        <w:tc>
          <w:tcPr>
            <w:tcW w:w="2250" w:type="dxa"/>
            <w:tcBorders>
              <w:top w:val="single" w:sz="6" w:space="0" w:color="AEAAAA"/>
              <w:left w:val="single" w:sz="6" w:space="0" w:color="AEAAAA"/>
              <w:bottom w:val="single" w:sz="6" w:space="0" w:color="AEAAAA"/>
              <w:right w:val="single" w:sz="6" w:space="0" w:color="AEAAAA"/>
            </w:tcBorders>
            <w:tcMar>
              <w:left w:w="105" w:type="dxa"/>
              <w:right w:w="105" w:type="dxa"/>
            </w:tcMar>
            <w:vAlign w:val="center"/>
          </w:tcPr>
          <w:p w14:paraId="052BEE93" w14:textId="550A6643" w:rsidR="2EFD3FA0" w:rsidRDefault="2EFD3FA0" w:rsidP="2EFD3FA0">
            <w:pPr>
              <w:tabs>
                <w:tab w:val="left" w:pos="567"/>
                <w:tab w:val="left" w:pos="1134"/>
                <w:tab w:val="left" w:pos="1701"/>
              </w:tabs>
              <w:spacing w:after="0" w:line="240" w:lineRule="auto"/>
              <w:jc w:val="center"/>
              <w:rPr>
                <w:rFonts w:ascii="Calibri" w:eastAsia="Calibri" w:hAnsi="Calibri" w:cs="Calibri"/>
              </w:rPr>
            </w:pPr>
            <w:r w:rsidRPr="2EFD3FA0">
              <w:rPr>
                <w:rFonts w:ascii="Calibri" w:eastAsia="Calibri" w:hAnsi="Calibri" w:cs="Calibri"/>
                <w:b/>
                <w:bCs/>
              </w:rPr>
              <w:t>Name of charity trustee</w:t>
            </w:r>
          </w:p>
        </w:tc>
        <w:tc>
          <w:tcPr>
            <w:tcW w:w="2250" w:type="dxa"/>
            <w:tcBorders>
              <w:top w:val="single" w:sz="6" w:space="0" w:color="AEAAAA"/>
              <w:left w:val="single" w:sz="6" w:space="0" w:color="AEAAAA"/>
              <w:bottom w:val="single" w:sz="6" w:space="0" w:color="AEAAAA"/>
              <w:right w:val="single" w:sz="6" w:space="0" w:color="AEAAAA"/>
            </w:tcBorders>
            <w:tcMar>
              <w:left w:w="105" w:type="dxa"/>
              <w:right w:w="105" w:type="dxa"/>
            </w:tcMar>
            <w:vAlign w:val="center"/>
          </w:tcPr>
          <w:p w14:paraId="752FAAED" w14:textId="5DF393E0" w:rsidR="2EFD3FA0" w:rsidRDefault="2EFD3FA0" w:rsidP="2EFD3FA0">
            <w:pPr>
              <w:tabs>
                <w:tab w:val="left" w:pos="567"/>
                <w:tab w:val="left" w:pos="1134"/>
                <w:tab w:val="left" w:pos="1701"/>
              </w:tabs>
              <w:spacing w:after="0" w:line="240" w:lineRule="auto"/>
              <w:jc w:val="center"/>
              <w:rPr>
                <w:rFonts w:ascii="Calibri" w:eastAsia="Calibri" w:hAnsi="Calibri" w:cs="Calibri"/>
              </w:rPr>
            </w:pPr>
            <w:r w:rsidRPr="2EFD3FA0">
              <w:rPr>
                <w:rFonts w:ascii="Calibri" w:eastAsia="Calibri" w:hAnsi="Calibri" w:cs="Calibri"/>
                <w:b/>
                <w:bCs/>
              </w:rPr>
              <w:t>Brief details of interest notified</w:t>
            </w:r>
          </w:p>
        </w:tc>
        <w:tc>
          <w:tcPr>
            <w:tcW w:w="2250" w:type="dxa"/>
            <w:tcBorders>
              <w:top w:val="single" w:sz="6" w:space="0" w:color="AEAAAA"/>
              <w:left w:val="single" w:sz="6" w:space="0" w:color="AEAAAA"/>
              <w:bottom w:val="single" w:sz="6" w:space="0" w:color="AEAAAA"/>
              <w:right w:val="single" w:sz="6" w:space="0" w:color="AEAAAA"/>
            </w:tcBorders>
            <w:tcMar>
              <w:left w:w="105" w:type="dxa"/>
              <w:right w:w="105" w:type="dxa"/>
            </w:tcMar>
            <w:vAlign w:val="center"/>
          </w:tcPr>
          <w:p w14:paraId="085B1BF2" w14:textId="734707D2" w:rsidR="2EFD3FA0" w:rsidRDefault="2EFD3FA0" w:rsidP="2EFD3FA0">
            <w:pPr>
              <w:tabs>
                <w:tab w:val="left" w:pos="567"/>
                <w:tab w:val="left" w:pos="1134"/>
                <w:tab w:val="left" w:pos="1701"/>
              </w:tabs>
              <w:spacing w:after="0" w:line="240" w:lineRule="auto"/>
              <w:jc w:val="center"/>
              <w:rPr>
                <w:rFonts w:ascii="Calibri" w:eastAsia="Calibri" w:hAnsi="Calibri" w:cs="Calibri"/>
              </w:rPr>
            </w:pPr>
            <w:r w:rsidRPr="2EFD3FA0">
              <w:rPr>
                <w:rFonts w:ascii="Calibri" w:eastAsia="Calibri" w:hAnsi="Calibri" w:cs="Calibri"/>
                <w:b/>
                <w:bCs/>
              </w:rPr>
              <w:t>Brief details of any action taken</w:t>
            </w:r>
          </w:p>
        </w:tc>
      </w:tr>
      <w:tr w:rsidR="2EFD3FA0" w14:paraId="52E5AA5E" w14:textId="77777777" w:rsidTr="2EFD3FA0">
        <w:trPr>
          <w:trHeight w:val="585"/>
        </w:trPr>
        <w:tc>
          <w:tcPr>
            <w:tcW w:w="2250" w:type="dxa"/>
            <w:tcBorders>
              <w:top w:val="single" w:sz="6" w:space="0" w:color="AEAAAA"/>
              <w:left w:val="single" w:sz="6" w:space="0" w:color="AEAAAA"/>
              <w:bottom w:val="single" w:sz="6" w:space="0" w:color="AEAAAA"/>
              <w:right w:val="single" w:sz="6" w:space="0" w:color="AEAAAA"/>
            </w:tcBorders>
            <w:tcMar>
              <w:left w:w="105" w:type="dxa"/>
              <w:right w:w="105" w:type="dxa"/>
            </w:tcMar>
          </w:tcPr>
          <w:p w14:paraId="436E6913" w14:textId="61A36FE8" w:rsidR="2EFD3FA0" w:rsidRDefault="2EFD3FA0" w:rsidP="2EFD3FA0">
            <w:pPr>
              <w:tabs>
                <w:tab w:val="left" w:pos="567"/>
                <w:tab w:val="left" w:pos="1134"/>
                <w:tab w:val="left" w:pos="1701"/>
              </w:tabs>
              <w:spacing w:after="0" w:line="240" w:lineRule="auto"/>
              <w:jc w:val="both"/>
              <w:rPr>
                <w:rFonts w:ascii="Calibri" w:eastAsia="Calibri" w:hAnsi="Calibri" w:cs="Calibri"/>
              </w:rPr>
            </w:pPr>
          </w:p>
        </w:tc>
        <w:tc>
          <w:tcPr>
            <w:tcW w:w="2250" w:type="dxa"/>
            <w:tcBorders>
              <w:top w:val="single" w:sz="6" w:space="0" w:color="AEAAAA"/>
              <w:left w:val="single" w:sz="6" w:space="0" w:color="AEAAAA"/>
              <w:bottom w:val="single" w:sz="6" w:space="0" w:color="AEAAAA"/>
              <w:right w:val="single" w:sz="6" w:space="0" w:color="AEAAAA"/>
            </w:tcBorders>
            <w:tcMar>
              <w:left w:w="105" w:type="dxa"/>
              <w:right w:w="105" w:type="dxa"/>
            </w:tcMar>
          </w:tcPr>
          <w:p w14:paraId="0E982547" w14:textId="50E124CC" w:rsidR="2EFD3FA0" w:rsidRDefault="2EFD3FA0" w:rsidP="2EFD3FA0">
            <w:pPr>
              <w:tabs>
                <w:tab w:val="left" w:pos="567"/>
                <w:tab w:val="left" w:pos="1134"/>
                <w:tab w:val="left" w:pos="1701"/>
              </w:tabs>
              <w:spacing w:after="0" w:line="240" w:lineRule="auto"/>
              <w:jc w:val="both"/>
              <w:rPr>
                <w:rFonts w:ascii="Calibri" w:eastAsia="Calibri" w:hAnsi="Calibri" w:cs="Calibri"/>
              </w:rPr>
            </w:pPr>
          </w:p>
        </w:tc>
        <w:tc>
          <w:tcPr>
            <w:tcW w:w="2250" w:type="dxa"/>
            <w:tcBorders>
              <w:top w:val="single" w:sz="6" w:space="0" w:color="AEAAAA"/>
              <w:left w:val="single" w:sz="6" w:space="0" w:color="AEAAAA"/>
              <w:bottom w:val="single" w:sz="6" w:space="0" w:color="AEAAAA"/>
              <w:right w:val="single" w:sz="6" w:space="0" w:color="AEAAAA"/>
            </w:tcBorders>
            <w:tcMar>
              <w:left w:w="105" w:type="dxa"/>
              <w:right w:w="105" w:type="dxa"/>
            </w:tcMar>
          </w:tcPr>
          <w:p w14:paraId="3F916801" w14:textId="2117638D" w:rsidR="2EFD3FA0" w:rsidRDefault="2EFD3FA0" w:rsidP="2EFD3FA0">
            <w:pPr>
              <w:tabs>
                <w:tab w:val="left" w:pos="567"/>
                <w:tab w:val="left" w:pos="1134"/>
                <w:tab w:val="left" w:pos="1701"/>
              </w:tabs>
              <w:spacing w:after="0" w:line="240" w:lineRule="auto"/>
              <w:jc w:val="both"/>
              <w:rPr>
                <w:rFonts w:ascii="Calibri" w:eastAsia="Calibri" w:hAnsi="Calibri" w:cs="Calibri"/>
              </w:rPr>
            </w:pPr>
          </w:p>
        </w:tc>
        <w:tc>
          <w:tcPr>
            <w:tcW w:w="2250" w:type="dxa"/>
            <w:tcBorders>
              <w:top w:val="single" w:sz="6" w:space="0" w:color="AEAAAA"/>
              <w:left w:val="single" w:sz="6" w:space="0" w:color="AEAAAA"/>
              <w:bottom w:val="single" w:sz="6" w:space="0" w:color="AEAAAA"/>
              <w:right w:val="single" w:sz="6" w:space="0" w:color="AEAAAA"/>
            </w:tcBorders>
            <w:tcMar>
              <w:left w:w="105" w:type="dxa"/>
              <w:right w:w="105" w:type="dxa"/>
            </w:tcMar>
          </w:tcPr>
          <w:p w14:paraId="78B72FDC" w14:textId="40C1783B" w:rsidR="2EFD3FA0" w:rsidRDefault="2EFD3FA0" w:rsidP="2EFD3FA0">
            <w:pPr>
              <w:tabs>
                <w:tab w:val="left" w:pos="567"/>
                <w:tab w:val="left" w:pos="1134"/>
                <w:tab w:val="left" w:pos="1701"/>
              </w:tabs>
              <w:spacing w:after="0" w:line="240" w:lineRule="auto"/>
              <w:jc w:val="both"/>
              <w:rPr>
                <w:rFonts w:ascii="Calibri" w:eastAsia="Calibri" w:hAnsi="Calibri" w:cs="Calibri"/>
              </w:rPr>
            </w:pPr>
          </w:p>
        </w:tc>
      </w:tr>
      <w:tr w:rsidR="2EFD3FA0" w14:paraId="5DE0B76A" w14:textId="77777777" w:rsidTr="2EFD3FA0">
        <w:trPr>
          <w:trHeight w:val="585"/>
        </w:trPr>
        <w:tc>
          <w:tcPr>
            <w:tcW w:w="2250" w:type="dxa"/>
            <w:tcBorders>
              <w:top w:val="single" w:sz="6" w:space="0" w:color="AEAAAA"/>
              <w:left w:val="single" w:sz="6" w:space="0" w:color="AEAAAA"/>
              <w:bottom w:val="single" w:sz="6" w:space="0" w:color="AEAAAA"/>
              <w:right w:val="single" w:sz="6" w:space="0" w:color="AEAAAA"/>
            </w:tcBorders>
            <w:tcMar>
              <w:left w:w="105" w:type="dxa"/>
              <w:right w:w="105" w:type="dxa"/>
            </w:tcMar>
          </w:tcPr>
          <w:p w14:paraId="27A15D9A" w14:textId="603B2F83" w:rsidR="2EFD3FA0" w:rsidRDefault="2EFD3FA0" w:rsidP="2EFD3FA0">
            <w:pPr>
              <w:tabs>
                <w:tab w:val="left" w:pos="567"/>
                <w:tab w:val="left" w:pos="1134"/>
                <w:tab w:val="left" w:pos="1701"/>
              </w:tabs>
              <w:spacing w:after="0" w:line="240" w:lineRule="auto"/>
              <w:jc w:val="both"/>
              <w:rPr>
                <w:rFonts w:ascii="Calibri" w:eastAsia="Calibri" w:hAnsi="Calibri" w:cs="Calibri"/>
              </w:rPr>
            </w:pPr>
          </w:p>
        </w:tc>
        <w:tc>
          <w:tcPr>
            <w:tcW w:w="2250" w:type="dxa"/>
            <w:tcBorders>
              <w:top w:val="single" w:sz="6" w:space="0" w:color="AEAAAA"/>
              <w:left w:val="single" w:sz="6" w:space="0" w:color="AEAAAA"/>
              <w:bottom w:val="single" w:sz="6" w:space="0" w:color="AEAAAA"/>
              <w:right w:val="single" w:sz="6" w:space="0" w:color="AEAAAA"/>
            </w:tcBorders>
            <w:tcMar>
              <w:left w:w="105" w:type="dxa"/>
              <w:right w:w="105" w:type="dxa"/>
            </w:tcMar>
          </w:tcPr>
          <w:p w14:paraId="1907CDD0" w14:textId="65B3C8B2" w:rsidR="2EFD3FA0" w:rsidRDefault="2EFD3FA0" w:rsidP="2EFD3FA0">
            <w:pPr>
              <w:tabs>
                <w:tab w:val="left" w:pos="567"/>
                <w:tab w:val="left" w:pos="1134"/>
                <w:tab w:val="left" w:pos="1701"/>
              </w:tabs>
              <w:spacing w:after="0" w:line="240" w:lineRule="auto"/>
              <w:jc w:val="both"/>
              <w:rPr>
                <w:rFonts w:ascii="Calibri" w:eastAsia="Calibri" w:hAnsi="Calibri" w:cs="Calibri"/>
              </w:rPr>
            </w:pPr>
          </w:p>
        </w:tc>
        <w:tc>
          <w:tcPr>
            <w:tcW w:w="2250" w:type="dxa"/>
            <w:tcBorders>
              <w:top w:val="single" w:sz="6" w:space="0" w:color="AEAAAA"/>
              <w:left w:val="single" w:sz="6" w:space="0" w:color="AEAAAA"/>
              <w:bottom w:val="single" w:sz="6" w:space="0" w:color="AEAAAA"/>
              <w:right w:val="single" w:sz="6" w:space="0" w:color="AEAAAA"/>
            </w:tcBorders>
            <w:tcMar>
              <w:left w:w="105" w:type="dxa"/>
              <w:right w:w="105" w:type="dxa"/>
            </w:tcMar>
          </w:tcPr>
          <w:p w14:paraId="32480BD8" w14:textId="5DCE6C35" w:rsidR="2EFD3FA0" w:rsidRDefault="2EFD3FA0" w:rsidP="2EFD3FA0">
            <w:pPr>
              <w:tabs>
                <w:tab w:val="left" w:pos="567"/>
                <w:tab w:val="left" w:pos="1134"/>
                <w:tab w:val="left" w:pos="1701"/>
              </w:tabs>
              <w:spacing w:after="0" w:line="240" w:lineRule="auto"/>
              <w:jc w:val="both"/>
              <w:rPr>
                <w:rFonts w:ascii="Calibri" w:eastAsia="Calibri" w:hAnsi="Calibri" w:cs="Calibri"/>
              </w:rPr>
            </w:pPr>
          </w:p>
        </w:tc>
        <w:tc>
          <w:tcPr>
            <w:tcW w:w="2250" w:type="dxa"/>
            <w:tcBorders>
              <w:top w:val="single" w:sz="6" w:space="0" w:color="AEAAAA"/>
              <w:left w:val="single" w:sz="6" w:space="0" w:color="AEAAAA"/>
              <w:bottom w:val="single" w:sz="6" w:space="0" w:color="AEAAAA"/>
              <w:right w:val="single" w:sz="6" w:space="0" w:color="AEAAAA"/>
            </w:tcBorders>
            <w:tcMar>
              <w:left w:w="105" w:type="dxa"/>
              <w:right w:w="105" w:type="dxa"/>
            </w:tcMar>
          </w:tcPr>
          <w:p w14:paraId="4E82F6E1" w14:textId="377440A8" w:rsidR="2EFD3FA0" w:rsidRDefault="2EFD3FA0" w:rsidP="2EFD3FA0">
            <w:pPr>
              <w:tabs>
                <w:tab w:val="left" w:pos="567"/>
                <w:tab w:val="left" w:pos="1134"/>
                <w:tab w:val="left" w:pos="1701"/>
              </w:tabs>
              <w:spacing w:after="0" w:line="240" w:lineRule="auto"/>
              <w:jc w:val="both"/>
              <w:rPr>
                <w:rFonts w:ascii="Calibri" w:eastAsia="Calibri" w:hAnsi="Calibri" w:cs="Calibri"/>
              </w:rPr>
            </w:pPr>
          </w:p>
        </w:tc>
      </w:tr>
      <w:tr w:rsidR="2EFD3FA0" w14:paraId="5519A694" w14:textId="77777777" w:rsidTr="2EFD3FA0">
        <w:trPr>
          <w:trHeight w:val="585"/>
        </w:trPr>
        <w:tc>
          <w:tcPr>
            <w:tcW w:w="2250" w:type="dxa"/>
            <w:tcBorders>
              <w:top w:val="single" w:sz="6" w:space="0" w:color="AEAAAA"/>
              <w:left w:val="single" w:sz="6" w:space="0" w:color="AEAAAA"/>
              <w:bottom w:val="single" w:sz="6" w:space="0" w:color="AEAAAA"/>
              <w:right w:val="single" w:sz="6" w:space="0" w:color="AEAAAA"/>
            </w:tcBorders>
            <w:tcMar>
              <w:left w:w="105" w:type="dxa"/>
              <w:right w:w="105" w:type="dxa"/>
            </w:tcMar>
          </w:tcPr>
          <w:p w14:paraId="2DB9D4A8" w14:textId="36A98A83" w:rsidR="2EFD3FA0" w:rsidRDefault="2EFD3FA0" w:rsidP="2EFD3FA0">
            <w:pPr>
              <w:tabs>
                <w:tab w:val="left" w:pos="567"/>
                <w:tab w:val="left" w:pos="1134"/>
                <w:tab w:val="left" w:pos="1701"/>
              </w:tabs>
              <w:spacing w:after="0" w:line="240" w:lineRule="auto"/>
              <w:jc w:val="both"/>
              <w:rPr>
                <w:rFonts w:ascii="Calibri" w:eastAsia="Calibri" w:hAnsi="Calibri" w:cs="Calibri"/>
              </w:rPr>
            </w:pPr>
          </w:p>
        </w:tc>
        <w:tc>
          <w:tcPr>
            <w:tcW w:w="2250" w:type="dxa"/>
            <w:tcBorders>
              <w:top w:val="single" w:sz="6" w:space="0" w:color="AEAAAA"/>
              <w:left w:val="single" w:sz="6" w:space="0" w:color="AEAAAA"/>
              <w:bottom w:val="single" w:sz="6" w:space="0" w:color="AEAAAA"/>
              <w:right w:val="single" w:sz="6" w:space="0" w:color="AEAAAA"/>
            </w:tcBorders>
            <w:tcMar>
              <w:left w:w="105" w:type="dxa"/>
              <w:right w:w="105" w:type="dxa"/>
            </w:tcMar>
          </w:tcPr>
          <w:p w14:paraId="6C26E50A" w14:textId="4BA13407" w:rsidR="2EFD3FA0" w:rsidRDefault="2EFD3FA0" w:rsidP="2EFD3FA0">
            <w:pPr>
              <w:tabs>
                <w:tab w:val="left" w:pos="567"/>
                <w:tab w:val="left" w:pos="1134"/>
                <w:tab w:val="left" w:pos="1701"/>
              </w:tabs>
              <w:spacing w:after="0" w:line="240" w:lineRule="auto"/>
              <w:jc w:val="both"/>
              <w:rPr>
                <w:rFonts w:ascii="Calibri" w:eastAsia="Calibri" w:hAnsi="Calibri" w:cs="Calibri"/>
              </w:rPr>
            </w:pPr>
          </w:p>
        </w:tc>
        <w:tc>
          <w:tcPr>
            <w:tcW w:w="2250" w:type="dxa"/>
            <w:tcBorders>
              <w:top w:val="single" w:sz="6" w:space="0" w:color="AEAAAA"/>
              <w:left w:val="single" w:sz="6" w:space="0" w:color="AEAAAA"/>
              <w:bottom w:val="single" w:sz="6" w:space="0" w:color="AEAAAA"/>
              <w:right w:val="single" w:sz="6" w:space="0" w:color="AEAAAA"/>
            </w:tcBorders>
            <w:tcMar>
              <w:left w:w="105" w:type="dxa"/>
              <w:right w:w="105" w:type="dxa"/>
            </w:tcMar>
          </w:tcPr>
          <w:p w14:paraId="3AE24507" w14:textId="323922C5" w:rsidR="2EFD3FA0" w:rsidRDefault="2EFD3FA0" w:rsidP="2EFD3FA0">
            <w:pPr>
              <w:tabs>
                <w:tab w:val="left" w:pos="567"/>
                <w:tab w:val="left" w:pos="1134"/>
                <w:tab w:val="left" w:pos="1701"/>
              </w:tabs>
              <w:spacing w:after="0" w:line="240" w:lineRule="auto"/>
              <w:jc w:val="both"/>
              <w:rPr>
                <w:rFonts w:ascii="Calibri" w:eastAsia="Calibri" w:hAnsi="Calibri" w:cs="Calibri"/>
              </w:rPr>
            </w:pPr>
          </w:p>
        </w:tc>
        <w:tc>
          <w:tcPr>
            <w:tcW w:w="2250" w:type="dxa"/>
            <w:tcBorders>
              <w:top w:val="single" w:sz="6" w:space="0" w:color="AEAAAA"/>
              <w:left w:val="single" w:sz="6" w:space="0" w:color="AEAAAA"/>
              <w:bottom w:val="single" w:sz="6" w:space="0" w:color="AEAAAA"/>
              <w:right w:val="single" w:sz="6" w:space="0" w:color="AEAAAA"/>
            </w:tcBorders>
            <w:tcMar>
              <w:left w:w="105" w:type="dxa"/>
              <w:right w:w="105" w:type="dxa"/>
            </w:tcMar>
          </w:tcPr>
          <w:p w14:paraId="2AA1B84D" w14:textId="7B9806F0" w:rsidR="2EFD3FA0" w:rsidRDefault="2EFD3FA0" w:rsidP="2EFD3FA0">
            <w:pPr>
              <w:tabs>
                <w:tab w:val="left" w:pos="567"/>
                <w:tab w:val="left" w:pos="1134"/>
                <w:tab w:val="left" w:pos="1701"/>
              </w:tabs>
              <w:spacing w:after="0" w:line="240" w:lineRule="auto"/>
              <w:jc w:val="both"/>
              <w:rPr>
                <w:rFonts w:ascii="Calibri" w:eastAsia="Calibri" w:hAnsi="Calibri" w:cs="Calibri"/>
              </w:rPr>
            </w:pPr>
          </w:p>
        </w:tc>
      </w:tr>
      <w:tr w:rsidR="2EFD3FA0" w14:paraId="1C110EC2" w14:textId="77777777" w:rsidTr="2EFD3FA0">
        <w:trPr>
          <w:trHeight w:val="585"/>
        </w:trPr>
        <w:tc>
          <w:tcPr>
            <w:tcW w:w="2250" w:type="dxa"/>
            <w:tcBorders>
              <w:top w:val="single" w:sz="6" w:space="0" w:color="AEAAAA"/>
              <w:left w:val="single" w:sz="6" w:space="0" w:color="AEAAAA"/>
              <w:bottom w:val="single" w:sz="6" w:space="0" w:color="AEAAAA"/>
              <w:right w:val="single" w:sz="6" w:space="0" w:color="AEAAAA"/>
            </w:tcBorders>
            <w:tcMar>
              <w:left w:w="105" w:type="dxa"/>
              <w:right w:w="105" w:type="dxa"/>
            </w:tcMar>
          </w:tcPr>
          <w:p w14:paraId="1D28FC42" w14:textId="643573F2" w:rsidR="2EFD3FA0" w:rsidRDefault="2EFD3FA0" w:rsidP="2EFD3FA0">
            <w:pPr>
              <w:tabs>
                <w:tab w:val="left" w:pos="567"/>
                <w:tab w:val="left" w:pos="1134"/>
                <w:tab w:val="left" w:pos="1701"/>
              </w:tabs>
              <w:spacing w:after="0" w:line="240" w:lineRule="auto"/>
              <w:jc w:val="both"/>
              <w:rPr>
                <w:rFonts w:ascii="Calibri" w:eastAsia="Calibri" w:hAnsi="Calibri" w:cs="Calibri"/>
              </w:rPr>
            </w:pPr>
          </w:p>
        </w:tc>
        <w:tc>
          <w:tcPr>
            <w:tcW w:w="2250" w:type="dxa"/>
            <w:tcBorders>
              <w:top w:val="single" w:sz="6" w:space="0" w:color="AEAAAA"/>
              <w:left w:val="single" w:sz="6" w:space="0" w:color="AEAAAA"/>
              <w:bottom w:val="single" w:sz="6" w:space="0" w:color="AEAAAA"/>
              <w:right w:val="single" w:sz="6" w:space="0" w:color="AEAAAA"/>
            </w:tcBorders>
            <w:tcMar>
              <w:left w:w="105" w:type="dxa"/>
              <w:right w:w="105" w:type="dxa"/>
            </w:tcMar>
          </w:tcPr>
          <w:p w14:paraId="368023AA" w14:textId="4751FA58" w:rsidR="2EFD3FA0" w:rsidRDefault="2EFD3FA0" w:rsidP="2EFD3FA0">
            <w:pPr>
              <w:tabs>
                <w:tab w:val="left" w:pos="567"/>
                <w:tab w:val="left" w:pos="1134"/>
                <w:tab w:val="left" w:pos="1701"/>
              </w:tabs>
              <w:spacing w:after="0" w:line="240" w:lineRule="auto"/>
              <w:jc w:val="both"/>
              <w:rPr>
                <w:rFonts w:ascii="Calibri" w:eastAsia="Calibri" w:hAnsi="Calibri" w:cs="Calibri"/>
              </w:rPr>
            </w:pPr>
          </w:p>
        </w:tc>
        <w:tc>
          <w:tcPr>
            <w:tcW w:w="2250" w:type="dxa"/>
            <w:tcBorders>
              <w:top w:val="single" w:sz="6" w:space="0" w:color="AEAAAA"/>
              <w:left w:val="single" w:sz="6" w:space="0" w:color="AEAAAA"/>
              <w:bottom w:val="single" w:sz="6" w:space="0" w:color="AEAAAA"/>
              <w:right w:val="single" w:sz="6" w:space="0" w:color="AEAAAA"/>
            </w:tcBorders>
            <w:tcMar>
              <w:left w:w="105" w:type="dxa"/>
              <w:right w:w="105" w:type="dxa"/>
            </w:tcMar>
          </w:tcPr>
          <w:p w14:paraId="55751813" w14:textId="2C911226" w:rsidR="2EFD3FA0" w:rsidRDefault="2EFD3FA0" w:rsidP="2EFD3FA0">
            <w:pPr>
              <w:tabs>
                <w:tab w:val="left" w:pos="567"/>
                <w:tab w:val="left" w:pos="1134"/>
                <w:tab w:val="left" w:pos="1701"/>
              </w:tabs>
              <w:spacing w:after="0" w:line="240" w:lineRule="auto"/>
              <w:jc w:val="both"/>
              <w:rPr>
                <w:rFonts w:ascii="Calibri" w:eastAsia="Calibri" w:hAnsi="Calibri" w:cs="Calibri"/>
              </w:rPr>
            </w:pPr>
          </w:p>
        </w:tc>
        <w:tc>
          <w:tcPr>
            <w:tcW w:w="2250" w:type="dxa"/>
            <w:tcBorders>
              <w:top w:val="single" w:sz="6" w:space="0" w:color="AEAAAA"/>
              <w:left w:val="single" w:sz="6" w:space="0" w:color="AEAAAA"/>
              <w:bottom w:val="single" w:sz="6" w:space="0" w:color="AEAAAA"/>
              <w:right w:val="single" w:sz="6" w:space="0" w:color="AEAAAA"/>
            </w:tcBorders>
            <w:tcMar>
              <w:left w:w="105" w:type="dxa"/>
              <w:right w:w="105" w:type="dxa"/>
            </w:tcMar>
          </w:tcPr>
          <w:p w14:paraId="655C9DC6" w14:textId="3BFE116E" w:rsidR="2EFD3FA0" w:rsidRDefault="2EFD3FA0" w:rsidP="2EFD3FA0">
            <w:pPr>
              <w:tabs>
                <w:tab w:val="left" w:pos="567"/>
                <w:tab w:val="left" w:pos="1134"/>
                <w:tab w:val="left" w:pos="1701"/>
              </w:tabs>
              <w:spacing w:after="0" w:line="240" w:lineRule="auto"/>
              <w:jc w:val="both"/>
              <w:rPr>
                <w:rFonts w:ascii="Calibri" w:eastAsia="Calibri" w:hAnsi="Calibri" w:cs="Calibri"/>
              </w:rPr>
            </w:pPr>
          </w:p>
        </w:tc>
      </w:tr>
      <w:tr w:rsidR="2EFD3FA0" w14:paraId="7F8A7E2F" w14:textId="77777777" w:rsidTr="2EFD3FA0">
        <w:trPr>
          <w:trHeight w:val="585"/>
        </w:trPr>
        <w:tc>
          <w:tcPr>
            <w:tcW w:w="2250" w:type="dxa"/>
            <w:tcBorders>
              <w:top w:val="single" w:sz="6" w:space="0" w:color="AEAAAA"/>
              <w:left w:val="single" w:sz="6" w:space="0" w:color="AEAAAA"/>
              <w:bottom w:val="single" w:sz="6" w:space="0" w:color="AEAAAA"/>
              <w:right w:val="single" w:sz="6" w:space="0" w:color="AEAAAA"/>
            </w:tcBorders>
            <w:tcMar>
              <w:left w:w="105" w:type="dxa"/>
              <w:right w:w="105" w:type="dxa"/>
            </w:tcMar>
          </w:tcPr>
          <w:p w14:paraId="458A9CE5" w14:textId="30EC3540" w:rsidR="2EFD3FA0" w:rsidRDefault="2EFD3FA0" w:rsidP="2EFD3FA0">
            <w:pPr>
              <w:tabs>
                <w:tab w:val="left" w:pos="567"/>
                <w:tab w:val="left" w:pos="1134"/>
                <w:tab w:val="left" w:pos="1701"/>
              </w:tabs>
              <w:spacing w:after="0" w:line="240" w:lineRule="auto"/>
              <w:jc w:val="both"/>
              <w:rPr>
                <w:rFonts w:ascii="Calibri" w:eastAsia="Calibri" w:hAnsi="Calibri" w:cs="Calibri"/>
              </w:rPr>
            </w:pPr>
          </w:p>
        </w:tc>
        <w:tc>
          <w:tcPr>
            <w:tcW w:w="2250" w:type="dxa"/>
            <w:tcBorders>
              <w:top w:val="single" w:sz="6" w:space="0" w:color="AEAAAA"/>
              <w:left w:val="single" w:sz="6" w:space="0" w:color="AEAAAA"/>
              <w:bottom w:val="single" w:sz="6" w:space="0" w:color="AEAAAA"/>
              <w:right w:val="single" w:sz="6" w:space="0" w:color="AEAAAA"/>
            </w:tcBorders>
            <w:tcMar>
              <w:left w:w="105" w:type="dxa"/>
              <w:right w:w="105" w:type="dxa"/>
            </w:tcMar>
          </w:tcPr>
          <w:p w14:paraId="6C8A1B4E" w14:textId="103E7D0D" w:rsidR="2EFD3FA0" w:rsidRDefault="2EFD3FA0" w:rsidP="2EFD3FA0">
            <w:pPr>
              <w:tabs>
                <w:tab w:val="left" w:pos="567"/>
                <w:tab w:val="left" w:pos="1134"/>
                <w:tab w:val="left" w:pos="1701"/>
              </w:tabs>
              <w:spacing w:after="0" w:line="240" w:lineRule="auto"/>
              <w:jc w:val="both"/>
              <w:rPr>
                <w:rFonts w:ascii="Calibri" w:eastAsia="Calibri" w:hAnsi="Calibri" w:cs="Calibri"/>
              </w:rPr>
            </w:pPr>
          </w:p>
        </w:tc>
        <w:tc>
          <w:tcPr>
            <w:tcW w:w="2250" w:type="dxa"/>
            <w:tcBorders>
              <w:top w:val="single" w:sz="6" w:space="0" w:color="AEAAAA"/>
              <w:left w:val="single" w:sz="6" w:space="0" w:color="AEAAAA"/>
              <w:bottom w:val="single" w:sz="6" w:space="0" w:color="AEAAAA"/>
              <w:right w:val="single" w:sz="6" w:space="0" w:color="AEAAAA"/>
            </w:tcBorders>
            <w:tcMar>
              <w:left w:w="105" w:type="dxa"/>
              <w:right w:w="105" w:type="dxa"/>
            </w:tcMar>
          </w:tcPr>
          <w:p w14:paraId="335DE47F" w14:textId="388804BD" w:rsidR="2EFD3FA0" w:rsidRDefault="2EFD3FA0" w:rsidP="2EFD3FA0">
            <w:pPr>
              <w:tabs>
                <w:tab w:val="left" w:pos="567"/>
                <w:tab w:val="left" w:pos="1134"/>
                <w:tab w:val="left" w:pos="1701"/>
              </w:tabs>
              <w:spacing w:after="0" w:line="240" w:lineRule="auto"/>
              <w:jc w:val="both"/>
              <w:rPr>
                <w:rFonts w:ascii="Calibri" w:eastAsia="Calibri" w:hAnsi="Calibri" w:cs="Calibri"/>
              </w:rPr>
            </w:pPr>
          </w:p>
        </w:tc>
        <w:tc>
          <w:tcPr>
            <w:tcW w:w="2250" w:type="dxa"/>
            <w:tcBorders>
              <w:top w:val="single" w:sz="6" w:space="0" w:color="AEAAAA"/>
              <w:left w:val="single" w:sz="6" w:space="0" w:color="AEAAAA"/>
              <w:bottom w:val="single" w:sz="6" w:space="0" w:color="AEAAAA"/>
              <w:right w:val="single" w:sz="6" w:space="0" w:color="AEAAAA"/>
            </w:tcBorders>
            <w:tcMar>
              <w:left w:w="105" w:type="dxa"/>
              <w:right w:w="105" w:type="dxa"/>
            </w:tcMar>
          </w:tcPr>
          <w:p w14:paraId="61DEEDD4" w14:textId="71C03107" w:rsidR="2EFD3FA0" w:rsidRDefault="2EFD3FA0" w:rsidP="2EFD3FA0">
            <w:pPr>
              <w:tabs>
                <w:tab w:val="left" w:pos="567"/>
                <w:tab w:val="left" w:pos="1134"/>
                <w:tab w:val="left" w:pos="1701"/>
              </w:tabs>
              <w:spacing w:after="0" w:line="240" w:lineRule="auto"/>
              <w:jc w:val="both"/>
              <w:rPr>
                <w:rFonts w:ascii="Calibri" w:eastAsia="Calibri" w:hAnsi="Calibri" w:cs="Calibri"/>
              </w:rPr>
            </w:pPr>
          </w:p>
        </w:tc>
      </w:tr>
    </w:tbl>
    <w:p w14:paraId="4BEBCF9C" w14:textId="165E58D6" w:rsidR="2EFD3FA0" w:rsidRDefault="2EFD3FA0" w:rsidP="2EFD3FA0">
      <w:pPr>
        <w:rPr>
          <w:rFonts w:ascii="Calibri" w:eastAsia="Calibri" w:hAnsi="Calibri" w:cs="Calibri"/>
        </w:rPr>
      </w:pPr>
    </w:p>
    <w:sectPr w:rsidR="2EFD3FA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YV2LPulM" int2:invalidationBookmarkName="" int2:hashCode="h0PFVand7i+sf3" int2:id="bS5upvMB">
      <int2:state int2:value="Rejected" int2:type="gram"/>
    </int2:bookmark>
    <int2:bookmark int2:bookmarkName="_Int_oIZtIBZq" int2:invalidationBookmarkName="" int2:hashCode="sJ0IuCSomVftAu" int2:id="zoVpnLq0">
      <int2:state int2:value="Rejected" int2:type="style"/>
    </int2:bookmark>
    <int2:bookmark int2:bookmarkName="_Int_FHWi4Jwv" int2:invalidationBookmarkName="" int2:hashCode="oiWi8oS/HTxQ+t" int2:id="6X11VxYR">
      <int2:state int2:value="Rejected" int2:type="style"/>
    </int2:bookmark>
    <int2:bookmark int2:bookmarkName="_Int_MFn7nHNl" int2:invalidationBookmarkName="" int2:hashCode="hSV/ErBWmhmi/T" int2:id="MVO3R16d">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B3FB6"/>
    <w:multiLevelType w:val="hybridMultilevel"/>
    <w:tmpl w:val="B78CE892"/>
    <w:lvl w:ilvl="0" w:tplc="ED7C7510">
      <w:start w:val="1"/>
      <w:numFmt w:val="decimal"/>
      <w:lvlText w:val="%1."/>
      <w:lvlJc w:val="left"/>
      <w:pPr>
        <w:ind w:left="720" w:hanging="360"/>
      </w:pPr>
    </w:lvl>
    <w:lvl w:ilvl="1" w:tplc="70C8177A">
      <w:start w:val="1"/>
      <w:numFmt w:val="lowerLetter"/>
      <w:lvlText w:val="%2."/>
      <w:lvlJc w:val="left"/>
      <w:pPr>
        <w:ind w:left="1440" w:hanging="360"/>
      </w:pPr>
    </w:lvl>
    <w:lvl w:ilvl="2" w:tplc="150CB08A">
      <w:start w:val="1"/>
      <w:numFmt w:val="lowerRoman"/>
      <w:lvlText w:val="%3."/>
      <w:lvlJc w:val="right"/>
      <w:pPr>
        <w:ind w:left="2160" w:hanging="180"/>
      </w:pPr>
    </w:lvl>
    <w:lvl w:ilvl="3" w:tplc="35D8FA12">
      <w:start w:val="1"/>
      <w:numFmt w:val="decimal"/>
      <w:lvlText w:val="%4."/>
      <w:lvlJc w:val="left"/>
      <w:pPr>
        <w:ind w:left="2880" w:hanging="360"/>
      </w:pPr>
    </w:lvl>
    <w:lvl w:ilvl="4" w:tplc="3D8808DE">
      <w:start w:val="1"/>
      <w:numFmt w:val="lowerLetter"/>
      <w:lvlText w:val="%5."/>
      <w:lvlJc w:val="left"/>
      <w:pPr>
        <w:ind w:left="3600" w:hanging="360"/>
      </w:pPr>
    </w:lvl>
    <w:lvl w:ilvl="5" w:tplc="A88A68D6">
      <w:start w:val="1"/>
      <w:numFmt w:val="lowerRoman"/>
      <w:lvlText w:val="%6."/>
      <w:lvlJc w:val="right"/>
      <w:pPr>
        <w:ind w:left="4320" w:hanging="180"/>
      </w:pPr>
    </w:lvl>
    <w:lvl w:ilvl="6" w:tplc="527CCBF2">
      <w:start w:val="1"/>
      <w:numFmt w:val="decimal"/>
      <w:lvlText w:val="%7."/>
      <w:lvlJc w:val="left"/>
      <w:pPr>
        <w:ind w:left="5040" w:hanging="360"/>
      </w:pPr>
    </w:lvl>
    <w:lvl w:ilvl="7" w:tplc="C06A59F0">
      <w:start w:val="1"/>
      <w:numFmt w:val="lowerLetter"/>
      <w:lvlText w:val="%8."/>
      <w:lvlJc w:val="left"/>
      <w:pPr>
        <w:ind w:left="5760" w:hanging="360"/>
      </w:pPr>
    </w:lvl>
    <w:lvl w:ilvl="8" w:tplc="9D6CB188">
      <w:start w:val="1"/>
      <w:numFmt w:val="lowerRoman"/>
      <w:lvlText w:val="%9."/>
      <w:lvlJc w:val="right"/>
      <w:pPr>
        <w:ind w:left="6480" w:hanging="180"/>
      </w:pPr>
    </w:lvl>
  </w:abstractNum>
  <w:abstractNum w:abstractNumId="1" w15:restartNumberingAfterBreak="0">
    <w:nsid w:val="2ECA9A61"/>
    <w:multiLevelType w:val="hybridMultilevel"/>
    <w:tmpl w:val="12B64958"/>
    <w:lvl w:ilvl="0" w:tplc="4538D82C">
      <w:start w:val="24"/>
      <w:numFmt w:val="decimal"/>
      <w:lvlText w:val="%1."/>
      <w:lvlJc w:val="left"/>
      <w:pPr>
        <w:ind w:left="720" w:hanging="360"/>
      </w:pPr>
    </w:lvl>
    <w:lvl w:ilvl="1" w:tplc="CA2A2226">
      <w:start w:val="1"/>
      <w:numFmt w:val="lowerLetter"/>
      <w:lvlText w:val="%2."/>
      <w:lvlJc w:val="left"/>
      <w:pPr>
        <w:ind w:left="1440" w:hanging="360"/>
      </w:pPr>
    </w:lvl>
    <w:lvl w:ilvl="2" w:tplc="73B429C2">
      <w:start w:val="1"/>
      <w:numFmt w:val="lowerRoman"/>
      <w:lvlText w:val="%3."/>
      <w:lvlJc w:val="right"/>
      <w:pPr>
        <w:ind w:left="2160" w:hanging="180"/>
      </w:pPr>
    </w:lvl>
    <w:lvl w:ilvl="3" w:tplc="5AE0954A">
      <w:start w:val="1"/>
      <w:numFmt w:val="decimal"/>
      <w:lvlText w:val="%4."/>
      <w:lvlJc w:val="left"/>
      <w:pPr>
        <w:ind w:left="2880" w:hanging="360"/>
      </w:pPr>
    </w:lvl>
    <w:lvl w:ilvl="4" w:tplc="BDDE5F02">
      <w:start w:val="1"/>
      <w:numFmt w:val="lowerLetter"/>
      <w:lvlText w:val="%5."/>
      <w:lvlJc w:val="left"/>
      <w:pPr>
        <w:ind w:left="3600" w:hanging="360"/>
      </w:pPr>
    </w:lvl>
    <w:lvl w:ilvl="5" w:tplc="5A6A2D3A">
      <w:start w:val="1"/>
      <w:numFmt w:val="lowerRoman"/>
      <w:lvlText w:val="%6."/>
      <w:lvlJc w:val="right"/>
      <w:pPr>
        <w:ind w:left="4320" w:hanging="180"/>
      </w:pPr>
    </w:lvl>
    <w:lvl w:ilvl="6" w:tplc="869A349E">
      <w:start w:val="1"/>
      <w:numFmt w:val="decimal"/>
      <w:lvlText w:val="%7."/>
      <w:lvlJc w:val="left"/>
      <w:pPr>
        <w:ind w:left="5040" w:hanging="360"/>
      </w:pPr>
    </w:lvl>
    <w:lvl w:ilvl="7" w:tplc="1652C69E">
      <w:start w:val="1"/>
      <w:numFmt w:val="lowerLetter"/>
      <w:lvlText w:val="%8."/>
      <w:lvlJc w:val="left"/>
      <w:pPr>
        <w:ind w:left="5760" w:hanging="360"/>
      </w:pPr>
    </w:lvl>
    <w:lvl w:ilvl="8" w:tplc="0DBAF28A">
      <w:start w:val="1"/>
      <w:numFmt w:val="lowerRoman"/>
      <w:lvlText w:val="%9."/>
      <w:lvlJc w:val="right"/>
      <w:pPr>
        <w:ind w:left="6480" w:hanging="180"/>
      </w:pPr>
    </w:lvl>
  </w:abstractNum>
  <w:abstractNum w:abstractNumId="2" w15:restartNumberingAfterBreak="0">
    <w:nsid w:val="31FB89AE"/>
    <w:multiLevelType w:val="hybridMultilevel"/>
    <w:tmpl w:val="F1865C80"/>
    <w:lvl w:ilvl="0" w:tplc="FB92C7A2">
      <w:start w:val="14"/>
      <w:numFmt w:val="decimal"/>
      <w:lvlText w:val="%1."/>
      <w:lvlJc w:val="left"/>
      <w:pPr>
        <w:ind w:left="720" w:hanging="360"/>
      </w:pPr>
    </w:lvl>
    <w:lvl w:ilvl="1" w:tplc="3926EEEA">
      <w:start w:val="1"/>
      <w:numFmt w:val="lowerLetter"/>
      <w:lvlText w:val="%2."/>
      <w:lvlJc w:val="left"/>
      <w:pPr>
        <w:ind w:left="1440" w:hanging="360"/>
      </w:pPr>
    </w:lvl>
    <w:lvl w:ilvl="2" w:tplc="22848C82">
      <w:start w:val="1"/>
      <w:numFmt w:val="lowerRoman"/>
      <w:lvlText w:val="%3."/>
      <w:lvlJc w:val="right"/>
      <w:pPr>
        <w:ind w:left="2160" w:hanging="180"/>
      </w:pPr>
    </w:lvl>
    <w:lvl w:ilvl="3" w:tplc="EE480420">
      <w:start w:val="1"/>
      <w:numFmt w:val="decimal"/>
      <w:lvlText w:val="%4."/>
      <w:lvlJc w:val="left"/>
      <w:pPr>
        <w:ind w:left="2880" w:hanging="360"/>
      </w:pPr>
    </w:lvl>
    <w:lvl w:ilvl="4" w:tplc="84A677FE">
      <w:start w:val="1"/>
      <w:numFmt w:val="lowerLetter"/>
      <w:lvlText w:val="%5."/>
      <w:lvlJc w:val="left"/>
      <w:pPr>
        <w:ind w:left="3600" w:hanging="360"/>
      </w:pPr>
    </w:lvl>
    <w:lvl w:ilvl="5" w:tplc="A7782462">
      <w:start w:val="1"/>
      <w:numFmt w:val="lowerRoman"/>
      <w:lvlText w:val="%6."/>
      <w:lvlJc w:val="right"/>
      <w:pPr>
        <w:ind w:left="4320" w:hanging="180"/>
      </w:pPr>
    </w:lvl>
    <w:lvl w:ilvl="6" w:tplc="1A14D958">
      <w:start w:val="1"/>
      <w:numFmt w:val="decimal"/>
      <w:lvlText w:val="%7."/>
      <w:lvlJc w:val="left"/>
      <w:pPr>
        <w:ind w:left="5040" w:hanging="360"/>
      </w:pPr>
    </w:lvl>
    <w:lvl w:ilvl="7" w:tplc="8E9C697E">
      <w:start w:val="1"/>
      <w:numFmt w:val="lowerLetter"/>
      <w:lvlText w:val="%8."/>
      <w:lvlJc w:val="left"/>
      <w:pPr>
        <w:ind w:left="5760" w:hanging="360"/>
      </w:pPr>
    </w:lvl>
    <w:lvl w:ilvl="8" w:tplc="8DBAB6E0">
      <w:start w:val="1"/>
      <w:numFmt w:val="lowerRoman"/>
      <w:lvlText w:val="%9."/>
      <w:lvlJc w:val="right"/>
      <w:pPr>
        <w:ind w:left="6480" w:hanging="180"/>
      </w:pPr>
    </w:lvl>
  </w:abstractNum>
  <w:abstractNum w:abstractNumId="3" w15:restartNumberingAfterBreak="0">
    <w:nsid w:val="3981000B"/>
    <w:multiLevelType w:val="hybridMultilevel"/>
    <w:tmpl w:val="79DEDFB8"/>
    <w:lvl w:ilvl="0" w:tplc="3DAC65FE">
      <w:start w:val="1"/>
      <w:numFmt w:val="bullet"/>
      <w:lvlText w:val="·"/>
      <w:lvlJc w:val="left"/>
      <w:pPr>
        <w:ind w:left="720" w:hanging="360"/>
      </w:pPr>
      <w:rPr>
        <w:rFonts w:ascii="Symbol" w:hAnsi="Symbol" w:hint="default"/>
      </w:rPr>
    </w:lvl>
    <w:lvl w:ilvl="1" w:tplc="555C250C">
      <w:start w:val="1"/>
      <w:numFmt w:val="bullet"/>
      <w:lvlText w:val="o"/>
      <w:lvlJc w:val="left"/>
      <w:pPr>
        <w:ind w:left="1440" w:hanging="360"/>
      </w:pPr>
      <w:rPr>
        <w:rFonts w:ascii="Courier New" w:hAnsi="Courier New" w:hint="default"/>
      </w:rPr>
    </w:lvl>
    <w:lvl w:ilvl="2" w:tplc="97B80AEA">
      <w:start w:val="1"/>
      <w:numFmt w:val="bullet"/>
      <w:lvlText w:val=""/>
      <w:lvlJc w:val="left"/>
      <w:pPr>
        <w:ind w:left="2160" w:hanging="360"/>
      </w:pPr>
      <w:rPr>
        <w:rFonts w:ascii="Wingdings" w:hAnsi="Wingdings" w:hint="default"/>
      </w:rPr>
    </w:lvl>
    <w:lvl w:ilvl="3" w:tplc="2892CAA2">
      <w:start w:val="1"/>
      <w:numFmt w:val="bullet"/>
      <w:lvlText w:val=""/>
      <w:lvlJc w:val="left"/>
      <w:pPr>
        <w:ind w:left="2880" w:hanging="360"/>
      </w:pPr>
      <w:rPr>
        <w:rFonts w:ascii="Symbol" w:hAnsi="Symbol" w:hint="default"/>
      </w:rPr>
    </w:lvl>
    <w:lvl w:ilvl="4" w:tplc="2BA01DA4">
      <w:start w:val="1"/>
      <w:numFmt w:val="bullet"/>
      <w:lvlText w:val="o"/>
      <w:lvlJc w:val="left"/>
      <w:pPr>
        <w:ind w:left="3600" w:hanging="360"/>
      </w:pPr>
      <w:rPr>
        <w:rFonts w:ascii="Courier New" w:hAnsi="Courier New" w:hint="default"/>
      </w:rPr>
    </w:lvl>
    <w:lvl w:ilvl="5" w:tplc="6A245840">
      <w:start w:val="1"/>
      <w:numFmt w:val="bullet"/>
      <w:lvlText w:val=""/>
      <w:lvlJc w:val="left"/>
      <w:pPr>
        <w:ind w:left="4320" w:hanging="360"/>
      </w:pPr>
      <w:rPr>
        <w:rFonts w:ascii="Wingdings" w:hAnsi="Wingdings" w:hint="default"/>
      </w:rPr>
    </w:lvl>
    <w:lvl w:ilvl="6" w:tplc="24DEB24E">
      <w:start w:val="1"/>
      <w:numFmt w:val="bullet"/>
      <w:lvlText w:val=""/>
      <w:lvlJc w:val="left"/>
      <w:pPr>
        <w:ind w:left="5040" w:hanging="360"/>
      </w:pPr>
      <w:rPr>
        <w:rFonts w:ascii="Symbol" w:hAnsi="Symbol" w:hint="default"/>
      </w:rPr>
    </w:lvl>
    <w:lvl w:ilvl="7" w:tplc="107E1FB0">
      <w:start w:val="1"/>
      <w:numFmt w:val="bullet"/>
      <w:lvlText w:val="o"/>
      <w:lvlJc w:val="left"/>
      <w:pPr>
        <w:ind w:left="5760" w:hanging="360"/>
      </w:pPr>
      <w:rPr>
        <w:rFonts w:ascii="Courier New" w:hAnsi="Courier New" w:hint="default"/>
      </w:rPr>
    </w:lvl>
    <w:lvl w:ilvl="8" w:tplc="E7D8F41C">
      <w:start w:val="1"/>
      <w:numFmt w:val="bullet"/>
      <w:lvlText w:val=""/>
      <w:lvlJc w:val="left"/>
      <w:pPr>
        <w:ind w:left="6480" w:hanging="360"/>
      </w:pPr>
      <w:rPr>
        <w:rFonts w:ascii="Wingdings" w:hAnsi="Wingdings" w:hint="default"/>
      </w:rPr>
    </w:lvl>
  </w:abstractNum>
  <w:abstractNum w:abstractNumId="4" w15:restartNumberingAfterBreak="0">
    <w:nsid w:val="43E97D97"/>
    <w:multiLevelType w:val="hybridMultilevel"/>
    <w:tmpl w:val="3EC44556"/>
    <w:lvl w:ilvl="0" w:tplc="71C4FAA0">
      <w:start w:val="1"/>
      <w:numFmt w:val="bullet"/>
      <w:lvlText w:val=""/>
      <w:lvlJc w:val="left"/>
      <w:pPr>
        <w:ind w:left="720" w:hanging="360"/>
      </w:pPr>
      <w:rPr>
        <w:rFonts w:ascii="Symbol" w:hAnsi="Symbol" w:hint="default"/>
      </w:rPr>
    </w:lvl>
    <w:lvl w:ilvl="1" w:tplc="5E6CD148">
      <w:start w:val="1"/>
      <w:numFmt w:val="bullet"/>
      <w:lvlText w:val="o"/>
      <w:lvlJc w:val="left"/>
      <w:pPr>
        <w:ind w:left="1440" w:hanging="360"/>
      </w:pPr>
      <w:rPr>
        <w:rFonts w:ascii="Courier New" w:hAnsi="Courier New" w:hint="default"/>
      </w:rPr>
    </w:lvl>
    <w:lvl w:ilvl="2" w:tplc="35A68924">
      <w:start w:val="1"/>
      <w:numFmt w:val="bullet"/>
      <w:lvlText w:val=""/>
      <w:lvlJc w:val="left"/>
      <w:pPr>
        <w:ind w:left="2160" w:hanging="360"/>
      </w:pPr>
      <w:rPr>
        <w:rFonts w:ascii="Wingdings" w:hAnsi="Wingdings" w:hint="default"/>
      </w:rPr>
    </w:lvl>
    <w:lvl w:ilvl="3" w:tplc="8A184F78">
      <w:start w:val="1"/>
      <w:numFmt w:val="bullet"/>
      <w:lvlText w:val=""/>
      <w:lvlJc w:val="left"/>
      <w:pPr>
        <w:ind w:left="2880" w:hanging="360"/>
      </w:pPr>
      <w:rPr>
        <w:rFonts w:ascii="Symbol" w:hAnsi="Symbol" w:hint="default"/>
      </w:rPr>
    </w:lvl>
    <w:lvl w:ilvl="4" w:tplc="02E8DABC">
      <w:start w:val="1"/>
      <w:numFmt w:val="bullet"/>
      <w:lvlText w:val="o"/>
      <w:lvlJc w:val="left"/>
      <w:pPr>
        <w:ind w:left="3600" w:hanging="360"/>
      </w:pPr>
      <w:rPr>
        <w:rFonts w:ascii="Courier New" w:hAnsi="Courier New" w:hint="default"/>
      </w:rPr>
    </w:lvl>
    <w:lvl w:ilvl="5" w:tplc="DD5CD36A">
      <w:start w:val="1"/>
      <w:numFmt w:val="bullet"/>
      <w:lvlText w:val=""/>
      <w:lvlJc w:val="left"/>
      <w:pPr>
        <w:ind w:left="4320" w:hanging="360"/>
      </w:pPr>
      <w:rPr>
        <w:rFonts w:ascii="Wingdings" w:hAnsi="Wingdings" w:hint="default"/>
      </w:rPr>
    </w:lvl>
    <w:lvl w:ilvl="6" w:tplc="FFE81DA6">
      <w:start w:val="1"/>
      <w:numFmt w:val="bullet"/>
      <w:lvlText w:val=""/>
      <w:lvlJc w:val="left"/>
      <w:pPr>
        <w:ind w:left="5040" w:hanging="360"/>
      </w:pPr>
      <w:rPr>
        <w:rFonts w:ascii="Symbol" w:hAnsi="Symbol" w:hint="default"/>
      </w:rPr>
    </w:lvl>
    <w:lvl w:ilvl="7" w:tplc="C8842650">
      <w:start w:val="1"/>
      <w:numFmt w:val="bullet"/>
      <w:lvlText w:val="o"/>
      <w:lvlJc w:val="left"/>
      <w:pPr>
        <w:ind w:left="5760" w:hanging="360"/>
      </w:pPr>
      <w:rPr>
        <w:rFonts w:ascii="Courier New" w:hAnsi="Courier New" w:hint="default"/>
      </w:rPr>
    </w:lvl>
    <w:lvl w:ilvl="8" w:tplc="50F6857A">
      <w:start w:val="1"/>
      <w:numFmt w:val="bullet"/>
      <w:lvlText w:val=""/>
      <w:lvlJc w:val="left"/>
      <w:pPr>
        <w:ind w:left="6480" w:hanging="360"/>
      </w:pPr>
      <w:rPr>
        <w:rFonts w:ascii="Wingdings" w:hAnsi="Wingdings" w:hint="default"/>
      </w:rPr>
    </w:lvl>
  </w:abstractNum>
  <w:abstractNum w:abstractNumId="5" w15:restartNumberingAfterBreak="0">
    <w:nsid w:val="4727983F"/>
    <w:multiLevelType w:val="hybridMultilevel"/>
    <w:tmpl w:val="643CC770"/>
    <w:lvl w:ilvl="0" w:tplc="CAE2EE2C">
      <w:start w:val="1"/>
      <w:numFmt w:val="bullet"/>
      <w:lvlText w:val=""/>
      <w:lvlJc w:val="left"/>
      <w:pPr>
        <w:ind w:left="720" w:hanging="360"/>
      </w:pPr>
      <w:rPr>
        <w:rFonts w:ascii="Symbol" w:hAnsi="Symbol" w:hint="default"/>
      </w:rPr>
    </w:lvl>
    <w:lvl w:ilvl="1" w:tplc="95F8F52A">
      <w:start w:val="1"/>
      <w:numFmt w:val="bullet"/>
      <w:lvlText w:val="o"/>
      <w:lvlJc w:val="left"/>
      <w:pPr>
        <w:ind w:left="1440" w:hanging="360"/>
      </w:pPr>
      <w:rPr>
        <w:rFonts w:ascii="Courier New" w:hAnsi="Courier New" w:hint="default"/>
      </w:rPr>
    </w:lvl>
    <w:lvl w:ilvl="2" w:tplc="D68A2BEA">
      <w:start w:val="1"/>
      <w:numFmt w:val="bullet"/>
      <w:lvlText w:val=""/>
      <w:lvlJc w:val="left"/>
      <w:pPr>
        <w:ind w:left="2160" w:hanging="360"/>
      </w:pPr>
      <w:rPr>
        <w:rFonts w:ascii="Wingdings" w:hAnsi="Wingdings" w:hint="default"/>
      </w:rPr>
    </w:lvl>
    <w:lvl w:ilvl="3" w:tplc="FC70F5D4">
      <w:start w:val="1"/>
      <w:numFmt w:val="bullet"/>
      <w:lvlText w:val=""/>
      <w:lvlJc w:val="left"/>
      <w:pPr>
        <w:ind w:left="2880" w:hanging="360"/>
      </w:pPr>
      <w:rPr>
        <w:rFonts w:ascii="Symbol" w:hAnsi="Symbol" w:hint="default"/>
      </w:rPr>
    </w:lvl>
    <w:lvl w:ilvl="4" w:tplc="60A2B284">
      <w:start w:val="1"/>
      <w:numFmt w:val="bullet"/>
      <w:lvlText w:val="o"/>
      <w:lvlJc w:val="left"/>
      <w:pPr>
        <w:ind w:left="3600" w:hanging="360"/>
      </w:pPr>
      <w:rPr>
        <w:rFonts w:ascii="Courier New" w:hAnsi="Courier New" w:hint="default"/>
      </w:rPr>
    </w:lvl>
    <w:lvl w:ilvl="5" w:tplc="1DA0FBC2">
      <w:start w:val="1"/>
      <w:numFmt w:val="bullet"/>
      <w:lvlText w:val=""/>
      <w:lvlJc w:val="left"/>
      <w:pPr>
        <w:ind w:left="4320" w:hanging="360"/>
      </w:pPr>
      <w:rPr>
        <w:rFonts w:ascii="Wingdings" w:hAnsi="Wingdings" w:hint="default"/>
      </w:rPr>
    </w:lvl>
    <w:lvl w:ilvl="6" w:tplc="D6843AB6">
      <w:start w:val="1"/>
      <w:numFmt w:val="bullet"/>
      <w:lvlText w:val=""/>
      <w:lvlJc w:val="left"/>
      <w:pPr>
        <w:ind w:left="5040" w:hanging="360"/>
      </w:pPr>
      <w:rPr>
        <w:rFonts w:ascii="Symbol" w:hAnsi="Symbol" w:hint="default"/>
      </w:rPr>
    </w:lvl>
    <w:lvl w:ilvl="7" w:tplc="CEEEF590">
      <w:start w:val="1"/>
      <w:numFmt w:val="bullet"/>
      <w:lvlText w:val="o"/>
      <w:lvlJc w:val="left"/>
      <w:pPr>
        <w:ind w:left="5760" w:hanging="360"/>
      </w:pPr>
      <w:rPr>
        <w:rFonts w:ascii="Courier New" w:hAnsi="Courier New" w:hint="default"/>
      </w:rPr>
    </w:lvl>
    <w:lvl w:ilvl="8" w:tplc="53B0F644">
      <w:start w:val="1"/>
      <w:numFmt w:val="bullet"/>
      <w:lvlText w:val=""/>
      <w:lvlJc w:val="left"/>
      <w:pPr>
        <w:ind w:left="6480" w:hanging="360"/>
      </w:pPr>
      <w:rPr>
        <w:rFonts w:ascii="Wingdings" w:hAnsi="Wingdings" w:hint="default"/>
      </w:rPr>
    </w:lvl>
  </w:abstractNum>
  <w:abstractNum w:abstractNumId="6" w15:restartNumberingAfterBreak="0">
    <w:nsid w:val="4A49094C"/>
    <w:multiLevelType w:val="hybridMultilevel"/>
    <w:tmpl w:val="786E7A8A"/>
    <w:lvl w:ilvl="0" w:tplc="A3E4124C">
      <w:start w:val="1"/>
      <w:numFmt w:val="decimal"/>
      <w:lvlText w:val="%1."/>
      <w:lvlJc w:val="left"/>
      <w:pPr>
        <w:ind w:left="720" w:hanging="360"/>
      </w:pPr>
    </w:lvl>
    <w:lvl w:ilvl="1" w:tplc="56B61658">
      <w:start w:val="1"/>
      <w:numFmt w:val="lowerLetter"/>
      <w:lvlText w:val="%2."/>
      <w:lvlJc w:val="left"/>
      <w:pPr>
        <w:ind w:left="1440" w:hanging="360"/>
      </w:pPr>
    </w:lvl>
    <w:lvl w:ilvl="2" w:tplc="A6A8F854">
      <w:start w:val="1"/>
      <w:numFmt w:val="lowerRoman"/>
      <w:lvlText w:val="%3."/>
      <w:lvlJc w:val="right"/>
      <w:pPr>
        <w:ind w:left="2160" w:hanging="180"/>
      </w:pPr>
    </w:lvl>
    <w:lvl w:ilvl="3" w:tplc="6930E3A0">
      <w:start w:val="1"/>
      <w:numFmt w:val="decimal"/>
      <w:lvlText w:val="%4."/>
      <w:lvlJc w:val="left"/>
      <w:pPr>
        <w:ind w:left="2880" w:hanging="360"/>
      </w:pPr>
    </w:lvl>
    <w:lvl w:ilvl="4" w:tplc="0FEE80A4">
      <w:start w:val="1"/>
      <w:numFmt w:val="lowerLetter"/>
      <w:lvlText w:val="%5."/>
      <w:lvlJc w:val="left"/>
      <w:pPr>
        <w:ind w:left="3600" w:hanging="360"/>
      </w:pPr>
    </w:lvl>
    <w:lvl w:ilvl="5" w:tplc="B7C48E60">
      <w:start w:val="1"/>
      <w:numFmt w:val="lowerRoman"/>
      <w:lvlText w:val="%6."/>
      <w:lvlJc w:val="right"/>
      <w:pPr>
        <w:ind w:left="4320" w:hanging="180"/>
      </w:pPr>
    </w:lvl>
    <w:lvl w:ilvl="6" w:tplc="74289F38">
      <w:start w:val="1"/>
      <w:numFmt w:val="decimal"/>
      <w:lvlText w:val="%7."/>
      <w:lvlJc w:val="left"/>
      <w:pPr>
        <w:ind w:left="5040" w:hanging="360"/>
      </w:pPr>
    </w:lvl>
    <w:lvl w:ilvl="7" w:tplc="BA60838E">
      <w:start w:val="1"/>
      <w:numFmt w:val="lowerLetter"/>
      <w:lvlText w:val="%8."/>
      <w:lvlJc w:val="left"/>
      <w:pPr>
        <w:ind w:left="5760" w:hanging="360"/>
      </w:pPr>
    </w:lvl>
    <w:lvl w:ilvl="8" w:tplc="3D6A96E4">
      <w:start w:val="1"/>
      <w:numFmt w:val="lowerRoman"/>
      <w:lvlText w:val="%9."/>
      <w:lvlJc w:val="right"/>
      <w:pPr>
        <w:ind w:left="6480" w:hanging="180"/>
      </w:pPr>
    </w:lvl>
  </w:abstractNum>
  <w:abstractNum w:abstractNumId="7" w15:restartNumberingAfterBreak="0">
    <w:nsid w:val="55B70C61"/>
    <w:multiLevelType w:val="hybridMultilevel"/>
    <w:tmpl w:val="417CA028"/>
    <w:lvl w:ilvl="0" w:tplc="9D566A9A">
      <w:start w:val="1"/>
      <w:numFmt w:val="bullet"/>
      <w:lvlText w:val="·"/>
      <w:lvlJc w:val="left"/>
      <w:pPr>
        <w:ind w:left="720" w:hanging="360"/>
      </w:pPr>
      <w:rPr>
        <w:rFonts w:ascii="Symbol" w:hAnsi="Symbol" w:hint="default"/>
      </w:rPr>
    </w:lvl>
    <w:lvl w:ilvl="1" w:tplc="FBFC8312">
      <w:start w:val="1"/>
      <w:numFmt w:val="bullet"/>
      <w:lvlText w:val="o"/>
      <w:lvlJc w:val="left"/>
      <w:pPr>
        <w:ind w:left="1440" w:hanging="360"/>
      </w:pPr>
      <w:rPr>
        <w:rFonts w:ascii="Courier New" w:hAnsi="Courier New" w:hint="default"/>
      </w:rPr>
    </w:lvl>
    <w:lvl w:ilvl="2" w:tplc="E8D85F24">
      <w:start w:val="1"/>
      <w:numFmt w:val="bullet"/>
      <w:lvlText w:val=""/>
      <w:lvlJc w:val="left"/>
      <w:pPr>
        <w:ind w:left="2160" w:hanging="360"/>
      </w:pPr>
      <w:rPr>
        <w:rFonts w:ascii="Wingdings" w:hAnsi="Wingdings" w:hint="default"/>
      </w:rPr>
    </w:lvl>
    <w:lvl w:ilvl="3" w:tplc="3E9A18E0">
      <w:start w:val="1"/>
      <w:numFmt w:val="bullet"/>
      <w:lvlText w:val=""/>
      <w:lvlJc w:val="left"/>
      <w:pPr>
        <w:ind w:left="2880" w:hanging="360"/>
      </w:pPr>
      <w:rPr>
        <w:rFonts w:ascii="Symbol" w:hAnsi="Symbol" w:hint="default"/>
      </w:rPr>
    </w:lvl>
    <w:lvl w:ilvl="4" w:tplc="AD0ADA42">
      <w:start w:val="1"/>
      <w:numFmt w:val="bullet"/>
      <w:lvlText w:val="o"/>
      <w:lvlJc w:val="left"/>
      <w:pPr>
        <w:ind w:left="3600" w:hanging="360"/>
      </w:pPr>
      <w:rPr>
        <w:rFonts w:ascii="Courier New" w:hAnsi="Courier New" w:hint="default"/>
      </w:rPr>
    </w:lvl>
    <w:lvl w:ilvl="5" w:tplc="A5008A1E">
      <w:start w:val="1"/>
      <w:numFmt w:val="bullet"/>
      <w:lvlText w:val=""/>
      <w:lvlJc w:val="left"/>
      <w:pPr>
        <w:ind w:left="4320" w:hanging="360"/>
      </w:pPr>
      <w:rPr>
        <w:rFonts w:ascii="Wingdings" w:hAnsi="Wingdings" w:hint="default"/>
      </w:rPr>
    </w:lvl>
    <w:lvl w:ilvl="6" w:tplc="2BEC7AC8">
      <w:start w:val="1"/>
      <w:numFmt w:val="bullet"/>
      <w:lvlText w:val=""/>
      <w:lvlJc w:val="left"/>
      <w:pPr>
        <w:ind w:left="5040" w:hanging="360"/>
      </w:pPr>
      <w:rPr>
        <w:rFonts w:ascii="Symbol" w:hAnsi="Symbol" w:hint="default"/>
      </w:rPr>
    </w:lvl>
    <w:lvl w:ilvl="7" w:tplc="AAF87FF8">
      <w:start w:val="1"/>
      <w:numFmt w:val="bullet"/>
      <w:lvlText w:val="o"/>
      <w:lvlJc w:val="left"/>
      <w:pPr>
        <w:ind w:left="5760" w:hanging="360"/>
      </w:pPr>
      <w:rPr>
        <w:rFonts w:ascii="Courier New" w:hAnsi="Courier New" w:hint="default"/>
      </w:rPr>
    </w:lvl>
    <w:lvl w:ilvl="8" w:tplc="C288634E">
      <w:start w:val="1"/>
      <w:numFmt w:val="bullet"/>
      <w:lvlText w:val=""/>
      <w:lvlJc w:val="left"/>
      <w:pPr>
        <w:ind w:left="6480" w:hanging="360"/>
      </w:pPr>
      <w:rPr>
        <w:rFonts w:ascii="Wingdings" w:hAnsi="Wingdings" w:hint="default"/>
      </w:rPr>
    </w:lvl>
  </w:abstractNum>
  <w:abstractNum w:abstractNumId="8" w15:restartNumberingAfterBreak="0">
    <w:nsid w:val="633E0C22"/>
    <w:multiLevelType w:val="hybridMultilevel"/>
    <w:tmpl w:val="C87CD7F6"/>
    <w:lvl w:ilvl="0" w:tplc="893AFED6">
      <w:start w:val="1"/>
      <w:numFmt w:val="decimal"/>
      <w:lvlText w:val="%1."/>
      <w:lvlJc w:val="left"/>
      <w:pPr>
        <w:ind w:left="720" w:hanging="360"/>
      </w:pPr>
    </w:lvl>
    <w:lvl w:ilvl="1" w:tplc="ED0445CC">
      <w:start w:val="1"/>
      <w:numFmt w:val="lowerLetter"/>
      <w:lvlText w:val="%2."/>
      <w:lvlJc w:val="left"/>
      <w:pPr>
        <w:ind w:left="1440" w:hanging="360"/>
      </w:pPr>
    </w:lvl>
    <w:lvl w:ilvl="2" w:tplc="04A0E7EA">
      <w:start w:val="1"/>
      <w:numFmt w:val="lowerRoman"/>
      <w:lvlText w:val="%3."/>
      <w:lvlJc w:val="right"/>
      <w:pPr>
        <w:ind w:left="2160" w:hanging="180"/>
      </w:pPr>
    </w:lvl>
    <w:lvl w:ilvl="3" w:tplc="90CAF852">
      <w:start w:val="1"/>
      <w:numFmt w:val="decimal"/>
      <w:lvlText w:val="%4."/>
      <w:lvlJc w:val="left"/>
      <w:pPr>
        <w:ind w:left="2880" w:hanging="360"/>
      </w:pPr>
    </w:lvl>
    <w:lvl w:ilvl="4" w:tplc="13285D0E">
      <w:start w:val="1"/>
      <w:numFmt w:val="lowerLetter"/>
      <w:lvlText w:val="%5."/>
      <w:lvlJc w:val="left"/>
      <w:pPr>
        <w:ind w:left="3600" w:hanging="360"/>
      </w:pPr>
    </w:lvl>
    <w:lvl w:ilvl="5" w:tplc="3F82F3B8">
      <w:start w:val="1"/>
      <w:numFmt w:val="lowerRoman"/>
      <w:lvlText w:val="%6."/>
      <w:lvlJc w:val="right"/>
      <w:pPr>
        <w:ind w:left="4320" w:hanging="180"/>
      </w:pPr>
    </w:lvl>
    <w:lvl w:ilvl="6" w:tplc="68BEC0F4">
      <w:start w:val="1"/>
      <w:numFmt w:val="decimal"/>
      <w:lvlText w:val="%7."/>
      <w:lvlJc w:val="left"/>
      <w:pPr>
        <w:ind w:left="5040" w:hanging="360"/>
      </w:pPr>
    </w:lvl>
    <w:lvl w:ilvl="7" w:tplc="066A737E">
      <w:start w:val="1"/>
      <w:numFmt w:val="lowerLetter"/>
      <w:lvlText w:val="%8."/>
      <w:lvlJc w:val="left"/>
      <w:pPr>
        <w:ind w:left="5760" w:hanging="360"/>
      </w:pPr>
    </w:lvl>
    <w:lvl w:ilvl="8" w:tplc="06368610">
      <w:start w:val="1"/>
      <w:numFmt w:val="lowerRoman"/>
      <w:lvlText w:val="%9."/>
      <w:lvlJc w:val="right"/>
      <w:pPr>
        <w:ind w:left="6480" w:hanging="180"/>
      </w:pPr>
    </w:lvl>
  </w:abstractNum>
  <w:abstractNum w:abstractNumId="9" w15:restartNumberingAfterBreak="0">
    <w:nsid w:val="6A3E823C"/>
    <w:multiLevelType w:val="hybridMultilevel"/>
    <w:tmpl w:val="72F4737C"/>
    <w:lvl w:ilvl="0" w:tplc="E546363A">
      <w:start w:val="8"/>
      <w:numFmt w:val="decimal"/>
      <w:lvlText w:val="%1."/>
      <w:lvlJc w:val="left"/>
      <w:pPr>
        <w:ind w:left="720" w:hanging="360"/>
      </w:pPr>
    </w:lvl>
    <w:lvl w:ilvl="1" w:tplc="9CF053AE">
      <w:start w:val="1"/>
      <w:numFmt w:val="lowerLetter"/>
      <w:lvlText w:val="%2."/>
      <w:lvlJc w:val="left"/>
      <w:pPr>
        <w:ind w:left="1440" w:hanging="360"/>
      </w:pPr>
    </w:lvl>
    <w:lvl w:ilvl="2" w:tplc="C7221398">
      <w:start w:val="1"/>
      <w:numFmt w:val="lowerRoman"/>
      <w:lvlText w:val="%3."/>
      <w:lvlJc w:val="right"/>
      <w:pPr>
        <w:ind w:left="2160" w:hanging="180"/>
      </w:pPr>
    </w:lvl>
    <w:lvl w:ilvl="3" w:tplc="016AB88C">
      <w:start w:val="1"/>
      <w:numFmt w:val="decimal"/>
      <w:lvlText w:val="%4."/>
      <w:lvlJc w:val="left"/>
      <w:pPr>
        <w:ind w:left="2880" w:hanging="360"/>
      </w:pPr>
    </w:lvl>
    <w:lvl w:ilvl="4" w:tplc="4288D3DA">
      <w:start w:val="1"/>
      <w:numFmt w:val="lowerLetter"/>
      <w:lvlText w:val="%5."/>
      <w:lvlJc w:val="left"/>
      <w:pPr>
        <w:ind w:left="3600" w:hanging="360"/>
      </w:pPr>
    </w:lvl>
    <w:lvl w:ilvl="5" w:tplc="EC74D73A">
      <w:start w:val="1"/>
      <w:numFmt w:val="lowerRoman"/>
      <w:lvlText w:val="%6."/>
      <w:lvlJc w:val="right"/>
      <w:pPr>
        <w:ind w:left="4320" w:hanging="180"/>
      </w:pPr>
    </w:lvl>
    <w:lvl w:ilvl="6" w:tplc="77A45F70">
      <w:start w:val="1"/>
      <w:numFmt w:val="decimal"/>
      <w:lvlText w:val="%7."/>
      <w:lvlJc w:val="left"/>
      <w:pPr>
        <w:ind w:left="5040" w:hanging="360"/>
      </w:pPr>
    </w:lvl>
    <w:lvl w:ilvl="7" w:tplc="E220A66E">
      <w:start w:val="1"/>
      <w:numFmt w:val="lowerLetter"/>
      <w:lvlText w:val="%8."/>
      <w:lvlJc w:val="left"/>
      <w:pPr>
        <w:ind w:left="5760" w:hanging="360"/>
      </w:pPr>
    </w:lvl>
    <w:lvl w:ilvl="8" w:tplc="55F029F2">
      <w:start w:val="1"/>
      <w:numFmt w:val="lowerRoman"/>
      <w:lvlText w:val="%9."/>
      <w:lvlJc w:val="right"/>
      <w:pPr>
        <w:ind w:left="6480" w:hanging="180"/>
      </w:pPr>
    </w:lvl>
  </w:abstractNum>
  <w:abstractNum w:abstractNumId="10" w15:restartNumberingAfterBreak="0">
    <w:nsid w:val="6D772864"/>
    <w:multiLevelType w:val="hybridMultilevel"/>
    <w:tmpl w:val="9C04DFFC"/>
    <w:lvl w:ilvl="0" w:tplc="47748A62">
      <w:start w:val="1"/>
      <w:numFmt w:val="decimal"/>
      <w:lvlText w:val="%1."/>
      <w:lvlJc w:val="left"/>
      <w:pPr>
        <w:ind w:left="720" w:hanging="360"/>
      </w:pPr>
    </w:lvl>
    <w:lvl w:ilvl="1" w:tplc="63ECEEB2">
      <w:start w:val="1"/>
      <w:numFmt w:val="lowerLetter"/>
      <w:lvlText w:val="%2."/>
      <w:lvlJc w:val="left"/>
      <w:pPr>
        <w:ind w:left="1440" w:hanging="360"/>
      </w:pPr>
    </w:lvl>
    <w:lvl w:ilvl="2" w:tplc="BFC461AE">
      <w:start w:val="1"/>
      <w:numFmt w:val="lowerRoman"/>
      <w:lvlText w:val="%3."/>
      <w:lvlJc w:val="right"/>
      <w:pPr>
        <w:ind w:left="2160" w:hanging="180"/>
      </w:pPr>
    </w:lvl>
    <w:lvl w:ilvl="3" w:tplc="DA52FE76">
      <w:start w:val="1"/>
      <w:numFmt w:val="decimal"/>
      <w:lvlText w:val="%4."/>
      <w:lvlJc w:val="left"/>
      <w:pPr>
        <w:ind w:left="2880" w:hanging="360"/>
      </w:pPr>
    </w:lvl>
    <w:lvl w:ilvl="4" w:tplc="956CD226">
      <w:start w:val="1"/>
      <w:numFmt w:val="lowerLetter"/>
      <w:lvlText w:val="%5."/>
      <w:lvlJc w:val="left"/>
      <w:pPr>
        <w:ind w:left="3600" w:hanging="360"/>
      </w:pPr>
    </w:lvl>
    <w:lvl w:ilvl="5" w:tplc="9174777A">
      <w:start w:val="1"/>
      <w:numFmt w:val="lowerRoman"/>
      <w:lvlText w:val="%6."/>
      <w:lvlJc w:val="right"/>
      <w:pPr>
        <w:ind w:left="4320" w:hanging="180"/>
      </w:pPr>
    </w:lvl>
    <w:lvl w:ilvl="6" w:tplc="27822802">
      <w:start w:val="1"/>
      <w:numFmt w:val="decimal"/>
      <w:lvlText w:val="%7."/>
      <w:lvlJc w:val="left"/>
      <w:pPr>
        <w:ind w:left="5040" w:hanging="360"/>
      </w:pPr>
    </w:lvl>
    <w:lvl w:ilvl="7" w:tplc="33E66C10">
      <w:start w:val="1"/>
      <w:numFmt w:val="lowerLetter"/>
      <w:lvlText w:val="%8."/>
      <w:lvlJc w:val="left"/>
      <w:pPr>
        <w:ind w:left="5760" w:hanging="360"/>
      </w:pPr>
    </w:lvl>
    <w:lvl w:ilvl="8" w:tplc="32C03DAE">
      <w:start w:val="1"/>
      <w:numFmt w:val="lowerRoman"/>
      <w:lvlText w:val="%9."/>
      <w:lvlJc w:val="right"/>
      <w:pPr>
        <w:ind w:left="6480" w:hanging="180"/>
      </w:pPr>
    </w:lvl>
  </w:abstractNum>
  <w:abstractNum w:abstractNumId="11" w15:restartNumberingAfterBreak="0">
    <w:nsid w:val="71AC470F"/>
    <w:multiLevelType w:val="hybridMultilevel"/>
    <w:tmpl w:val="536850A2"/>
    <w:lvl w:ilvl="0" w:tplc="C012E3A4">
      <w:start w:val="1"/>
      <w:numFmt w:val="bullet"/>
      <w:lvlText w:val="·"/>
      <w:lvlJc w:val="left"/>
      <w:pPr>
        <w:ind w:left="720" w:hanging="360"/>
      </w:pPr>
      <w:rPr>
        <w:rFonts w:ascii="Symbol" w:hAnsi="Symbol" w:hint="default"/>
      </w:rPr>
    </w:lvl>
    <w:lvl w:ilvl="1" w:tplc="8B56F5AE">
      <w:start w:val="1"/>
      <w:numFmt w:val="bullet"/>
      <w:lvlText w:val="o"/>
      <w:lvlJc w:val="left"/>
      <w:pPr>
        <w:ind w:left="1440" w:hanging="360"/>
      </w:pPr>
      <w:rPr>
        <w:rFonts w:ascii="Courier New" w:hAnsi="Courier New" w:hint="default"/>
      </w:rPr>
    </w:lvl>
    <w:lvl w:ilvl="2" w:tplc="BF7EC86A">
      <w:start w:val="1"/>
      <w:numFmt w:val="bullet"/>
      <w:lvlText w:val=""/>
      <w:lvlJc w:val="left"/>
      <w:pPr>
        <w:ind w:left="2160" w:hanging="360"/>
      </w:pPr>
      <w:rPr>
        <w:rFonts w:ascii="Wingdings" w:hAnsi="Wingdings" w:hint="default"/>
      </w:rPr>
    </w:lvl>
    <w:lvl w:ilvl="3" w:tplc="FD3CA2CC">
      <w:start w:val="1"/>
      <w:numFmt w:val="bullet"/>
      <w:lvlText w:val=""/>
      <w:lvlJc w:val="left"/>
      <w:pPr>
        <w:ind w:left="2880" w:hanging="360"/>
      </w:pPr>
      <w:rPr>
        <w:rFonts w:ascii="Symbol" w:hAnsi="Symbol" w:hint="default"/>
      </w:rPr>
    </w:lvl>
    <w:lvl w:ilvl="4" w:tplc="1570E7B0">
      <w:start w:val="1"/>
      <w:numFmt w:val="bullet"/>
      <w:lvlText w:val="o"/>
      <w:lvlJc w:val="left"/>
      <w:pPr>
        <w:ind w:left="3600" w:hanging="360"/>
      </w:pPr>
      <w:rPr>
        <w:rFonts w:ascii="Courier New" w:hAnsi="Courier New" w:hint="default"/>
      </w:rPr>
    </w:lvl>
    <w:lvl w:ilvl="5" w:tplc="F7367B60">
      <w:start w:val="1"/>
      <w:numFmt w:val="bullet"/>
      <w:lvlText w:val=""/>
      <w:lvlJc w:val="left"/>
      <w:pPr>
        <w:ind w:left="4320" w:hanging="360"/>
      </w:pPr>
      <w:rPr>
        <w:rFonts w:ascii="Wingdings" w:hAnsi="Wingdings" w:hint="default"/>
      </w:rPr>
    </w:lvl>
    <w:lvl w:ilvl="6" w:tplc="7834FE52">
      <w:start w:val="1"/>
      <w:numFmt w:val="bullet"/>
      <w:lvlText w:val=""/>
      <w:lvlJc w:val="left"/>
      <w:pPr>
        <w:ind w:left="5040" w:hanging="360"/>
      </w:pPr>
      <w:rPr>
        <w:rFonts w:ascii="Symbol" w:hAnsi="Symbol" w:hint="default"/>
      </w:rPr>
    </w:lvl>
    <w:lvl w:ilvl="7" w:tplc="4D3C7C36">
      <w:start w:val="1"/>
      <w:numFmt w:val="bullet"/>
      <w:lvlText w:val="o"/>
      <w:lvlJc w:val="left"/>
      <w:pPr>
        <w:ind w:left="5760" w:hanging="360"/>
      </w:pPr>
      <w:rPr>
        <w:rFonts w:ascii="Courier New" w:hAnsi="Courier New" w:hint="default"/>
      </w:rPr>
    </w:lvl>
    <w:lvl w:ilvl="8" w:tplc="C7E2B210">
      <w:start w:val="1"/>
      <w:numFmt w:val="bullet"/>
      <w:lvlText w:val=""/>
      <w:lvlJc w:val="left"/>
      <w:pPr>
        <w:ind w:left="6480" w:hanging="360"/>
      </w:pPr>
      <w:rPr>
        <w:rFonts w:ascii="Wingdings" w:hAnsi="Wingdings" w:hint="default"/>
      </w:rPr>
    </w:lvl>
  </w:abstractNum>
  <w:num w:numId="1" w16cid:durableId="1262376286">
    <w:abstractNumId w:val="4"/>
  </w:num>
  <w:num w:numId="2" w16cid:durableId="955672038">
    <w:abstractNumId w:val="5"/>
  </w:num>
  <w:num w:numId="3" w16cid:durableId="1136796640">
    <w:abstractNumId w:val="1"/>
  </w:num>
  <w:num w:numId="4" w16cid:durableId="496770619">
    <w:abstractNumId w:val="3"/>
  </w:num>
  <w:num w:numId="5" w16cid:durableId="643436351">
    <w:abstractNumId w:val="2"/>
  </w:num>
  <w:num w:numId="6" w16cid:durableId="1713378455">
    <w:abstractNumId w:val="11"/>
  </w:num>
  <w:num w:numId="7" w16cid:durableId="344944910">
    <w:abstractNumId w:val="9"/>
  </w:num>
  <w:num w:numId="8" w16cid:durableId="1446386905">
    <w:abstractNumId w:val="7"/>
  </w:num>
  <w:num w:numId="9" w16cid:durableId="1664820670">
    <w:abstractNumId w:val="10"/>
  </w:num>
  <w:num w:numId="10" w16cid:durableId="1439643174">
    <w:abstractNumId w:val="8"/>
  </w:num>
  <w:num w:numId="11" w16cid:durableId="1718161336">
    <w:abstractNumId w:val="0"/>
  </w:num>
  <w:num w:numId="12" w16cid:durableId="16895952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FB9214"/>
    <w:rsid w:val="00002946"/>
    <w:rsid w:val="003B7958"/>
    <w:rsid w:val="00817818"/>
    <w:rsid w:val="00823F57"/>
    <w:rsid w:val="00CDC59C"/>
    <w:rsid w:val="01E8BD0D"/>
    <w:rsid w:val="01F3783D"/>
    <w:rsid w:val="0275DD1D"/>
    <w:rsid w:val="02BB92B7"/>
    <w:rsid w:val="04727F49"/>
    <w:rsid w:val="054AAAC5"/>
    <w:rsid w:val="05B6BCB9"/>
    <w:rsid w:val="05E9BE93"/>
    <w:rsid w:val="060B7E32"/>
    <w:rsid w:val="06235F24"/>
    <w:rsid w:val="06602A19"/>
    <w:rsid w:val="070B59F1"/>
    <w:rsid w:val="0760C50F"/>
    <w:rsid w:val="08059C6A"/>
    <w:rsid w:val="081A6B3E"/>
    <w:rsid w:val="0867E8CB"/>
    <w:rsid w:val="0A077821"/>
    <w:rsid w:val="0A52A2ED"/>
    <w:rsid w:val="0A8DC184"/>
    <w:rsid w:val="0AD24302"/>
    <w:rsid w:val="0AD54F7D"/>
    <w:rsid w:val="0B350992"/>
    <w:rsid w:val="0BD438CE"/>
    <w:rsid w:val="0BE5AC3F"/>
    <w:rsid w:val="0C48717B"/>
    <w:rsid w:val="0C4E4249"/>
    <w:rsid w:val="0C723E3D"/>
    <w:rsid w:val="0CCC2486"/>
    <w:rsid w:val="0D3244EE"/>
    <w:rsid w:val="0DF190E4"/>
    <w:rsid w:val="0EB87160"/>
    <w:rsid w:val="0EBC054D"/>
    <w:rsid w:val="0ED18C32"/>
    <w:rsid w:val="10216AA6"/>
    <w:rsid w:val="1025D30A"/>
    <w:rsid w:val="105A2365"/>
    <w:rsid w:val="1066A720"/>
    <w:rsid w:val="110F5438"/>
    <w:rsid w:val="113678FB"/>
    <w:rsid w:val="1154F5A9"/>
    <w:rsid w:val="117CE3EA"/>
    <w:rsid w:val="11939CF3"/>
    <w:rsid w:val="11C1BB17"/>
    <w:rsid w:val="120F5B47"/>
    <w:rsid w:val="124A053E"/>
    <w:rsid w:val="128B1930"/>
    <w:rsid w:val="128C1282"/>
    <w:rsid w:val="12D5EFEF"/>
    <w:rsid w:val="139A5154"/>
    <w:rsid w:val="13A54182"/>
    <w:rsid w:val="13A96002"/>
    <w:rsid w:val="14876B46"/>
    <w:rsid w:val="149B8D80"/>
    <w:rsid w:val="14BE14BF"/>
    <w:rsid w:val="15CCAEB8"/>
    <w:rsid w:val="15EC8BE0"/>
    <w:rsid w:val="168FB102"/>
    <w:rsid w:val="16F3A62E"/>
    <w:rsid w:val="172EA23C"/>
    <w:rsid w:val="1815F2F5"/>
    <w:rsid w:val="1857DB98"/>
    <w:rsid w:val="187978D5"/>
    <w:rsid w:val="1897E892"/>
    <w:rsid w:val="18996AA7"/>
    <w:rsid w:val="1941040E"/>
    <w:rsid w:val="19DEA71D"/>
    <w:rsid w:val="1A1D7B88"/>
    <w:rsid w:val="1A50A04A"/>
    <w:rsid w:val="1A8D17AF"/>
    <w:rsid w:val="1AC236EF"/>
    <w:rsid w:val="1B3188FF"/>
    <w:rsid w:val="1B9C7732"/>
    <w:rsid w:val="1C0C7020"/>
    <w:rsid w:val="1C1191F8"/>
    <w:rsid w:val="1C3E1EEB"/>
    <w:rsid w:val="1CAC5A5B"/>
    <w:rsid w:val="1DBEAC39"/>
    <w:rsid w:val="1E1B31F2"/>
    <w:rsid w:val="1EC3AF51"/>
    <w:rsid w:val="1FC0FF14"/>
    <w:rsid w:val="20BDFDE4"/>
    <w:rsid w:val="2101CC10"/>
    <w:rsid w:val="2122051A"/>
    <w:rsid w:val="213986C4"/>
    <w:rsid w:val="21791814"/>
    <w:rsid w:val="21B83F35"/>
    <w:rsid w:val="21FE7E97"/>
    <w:rsid w:val="229EB291"/>
    <w:rsid w:val="23303605"/>
    <w:rsid w:val="251E6A51"/>
    <w:rsid w:val="26098948"/>
    <w:rsid w:val="267E3702"/>
    <w:rsid w:val="2819DC32"/>
    <w:rsid w:val="288776F8"/>
    <w:rsid w:val="28ED71A8"/>
    <w:rsid w:val="29FCC9E1"/>
    <w:rsid w:val="2ACCEAE5"/>
    <w:rsid w:val="2AD93C48"/>
    <w:rsid w:val="2B2D97AB"/>
    <w:rsid w:val="2B86194C"/>
    <w:rsid w:val="2C6B0C7C"/>
    <w:rsid w:val="2C6CB109"/>
    <w:rsid w:val="2C6FC1E9"/>
    <w:rsid w:val="2C9A655F"/>
    <w:rsid w:val="2D8453C9"/>
    <w:rsid w:val="2E03DD5C"/>
    <w:rsid w:val="2E69DC6C"/>
    <w:rsid w:val="2E7A01F6"/>
    <w:rsid w:val="2EFD3FA0"/>
    <w:rsid w:val="30127F1E"/>
    <w:rsid w:val="30412CDD"/>
    <w:rsid w:val="30696FF2"/>
    <w:rsid w:val="312251C1"/>
    <w:rsid w:val="31934BB3"/>
    <w:rsid w:val="31CE8CE0"/>
    <w:rsid w:val="3267934E"/>
    <w:rsid w:val="32E7ECBE"/>
    <w:rsid w:val="32F91DB8"/>
    <w:rsid w:val="3338F26F"/>
    <w:rsid w:val="33C7AFD7"/>
    <w:rsid w:val="33CE5810"/>
    <w:rsid w:val="33DA0451"/>
    <w:rsid w:val="34482625"/>
    <w:rsid w:val="34FB9214"/>
    <w:rsid w:val="355D9985"/>
    <w:rsid w:val="35966586"/>
    <w:rsid w:val="359AAA27"/>
    <w:rsid w:val="35B477E4"/>
    <w:rsid w:val="36784F1B"/>
    <w:rsid w:val="367ACBED"/>
    <w:rsid w:val="395500D2"/>
    <w:rsid w:val="3A07F7CE"/>
    <w:rsid w:val="3A24443C"/>
    <w:rsid w:val="3A40E8D4"/>
    <w:rsid w:val="3A511CC6"/>
    <w:rsid w:val="3A7C0D62"/>
    <w:rsid w:val="3AF25FFA"/>
    <w:rsid w:val="3B3C2ED8"/>
    <w:rsid w:val="3C704BD1"/>
    <w:rsid w:val="3CF24BD8"/>
    <w:rsid w:val="3D314781"/>
    <w:rsid w:val="3D67D0C6"/>
    <w:rsid w:val="3DBDB937"/>
    <w:rsid w:val="3E04F444"/>
    <w:rsid w:val="3EA60C83"/>
    <w:rsid w:val="3EE7F164"/>
    <w:rsid w:val="3F104640"/>
    <w:rsid w:val="3F826BC9"/>
    <w:rsid w:val="3FF20E0D"/>
    <w:rsid w:val="40B809B1"/>
    <w:rsid w:val="40C17BC4"/>
    <w:rsid w:val="40FD3E51"/>
    <w:rsid w:val="41B97602"/>
    <w:rsid w:val="423E7374"/>
    <w:rsid w:val="426166FD"/>
    <w:rsid w:val="433A317C"/>
    <w:rsid w:val="439D92C2"/>
    <w:rsid w:val="449296E2"/>
    <w:rsid w:val="44CD4F0A"/>
    <w:rsid w:val="44D705D1"/>
    <w:rsid w:val="44DAE92D"/>
    <w:rsid w:val="45C523E3"/>
    <w:rsid w:val="4605315E"/>
    <w:rsid w:val="467D17A4"/>
    <w:rsid w:val="47058A2E"/>
    <w:rsid w:val="47C0A390"/>
    <w:rsid w:val="48546E3F"/>
    <w:rsid w:val="492B10B7"/>
    <w:rsid w:val="49A2ACB1"/>
    <w:rsid w:val="49B5971C"/>
    <w:rsid w:val="49E5AA2C"/>
    <w:rsid w:val="4AA3D138"/>
    <w:rsid w:val="4B736F50"/>
    <w:rsid w:val="4BD7E956"/>
    <w:rsid w:val="4C06CE60"/>
    <w:rsid w:val="4C077B9B"/>
    <w:rsid w:val="4C2E1724"/>
    <w:rsid w:val="4C43D288"/>
    <w:rsid w:val="4C587CBE"/>
    <w:rsid w:val="4C79BA21"/>
    <w:rsid w:val="4D543062"/>
    <w:rsid w:val="4D8F2939"/>
    <w:rsid w:val="4DCD4E0C"/>
    <w:rsid w:val="4DE408F0"/>
    <w:rsid w:val="4E861ACD"/>
    <w:rsid w:val="4F04CF79"/>
    <w:rsid w:val="4F2ADE66"/>
    <w:rsid w:val="4F2DD1A1"/>
    <w:rsid w:val="4F714B67"/>
    <w:rsid w:val="4FA6DD55"/>
    <w:rsid w:val="4FD7762E"/>
    <w:rsid w:val="4FDB61CD"/>
    <w:rsid w:val="4FF43AD4"/>
    <w:rsid w:val="508026A1"/>
    <w:rsid w:val="519BC325"/>
    <w:rsid w:val="52063DAB"/>
    <w:rsid w:val="52F191A3"/>
    <w:rsid w:val="54119EDA"/>
    <w:rsid w:val="5431202F"/>
    <w:rsid w:val="54650D97"/>
    <w:rsid w:val="546DD401"/>
    <w:rsid w:val="547F4FB2"/>
    <w:rsid w:val="54BA128A"/>
    <w:rsid w:val="55088709"/>
    <w:rsid w:val="551A9B33"/>
    <w:rsid w:val="553E00AF"/>
    <w:rsid w:val="55758366"/>
    <w:rsid w:val="5597F0C8"/>
    <w:rsid w:val="55F6F4B3"/>
    <w:rsid w:val="560BE154"/>
    <w:rsid w:val="5677B713"/>
    <w:rsid w:val="56CECAD1"/>
    <w:rsid w:val="56F41C42"/>
    <w:rsid w:val="575B5A9A"/>
    <w:rsid w:val="57754A02"/>
    <w:rsid w:val="577B99F9"/>
    <w:rsid w:val="578F9C0A"/>
    <w:rsid w:val="57ADAE33"/>
    <w:rsid w:val="57CC3977"/>
    <w:rsid w:val="57EA5BE5"/>
    <w:rsid w:val="5861FA9F"/>
    <w:rsid w:val="591106D4"/>
    <w:rsid w:val="592BCEA5"/>
    <w:rsid w:val="59FB5690"/>
    <w:rsid w:val="5A29F7BB"/>
    <w:rsid w:val="5AC2B886"/>
    <w:rsid w:val="5C3A4C1C"/>
    <w:rsid w:val="5CBEA31A"/>
    <w:rsid w:val="5CD2C166"/>
    <w:rsid w:val="5CD5C70E"/>
    <w:rsid w:val="5CE2B0B3"/>
    <w:rsid w:val="5CF19C69"/>
    <w:rsid w:val="5CFC7BAB"/>
    <w:rsid w:val="5D03BE1B"/>
    <w:rsid w:val="5DA3C7FB"/>
    <w:rsid w:val="5DACACB0"/>
    <w:rsid w:val="5DAFAB1D"/>
    <w:rsid w:val="5E84E01B"/>
    <w:rsid w:val="5ED64202"/>
    <w:rsid w:val="5F7952E5"/>
    <w:rsid w:val="60513B2C"/>
    <w:rsid w:val="60A903AC"/>
    <w:rsid w:val="60B26425"/>
    <w:rsid w:val="612DA734"/>
    <w:rsid w:val="62347AB4"/>
    <w:rsid w:val="632A69B0"/>
    <w:rsid w:val="639952D5"/>
    <w:rsid w:val="63B9BA6A"/>
    <w:rsid w:val="63BF57C3"/>
    <w:rsid w:val="642278CD"/>
    <w:rsid w:val="6438E21A"/>
    <w:rsid w:val="64DC14FF"/>
    <w:rsid w:val="64E5BEDE"/>
    <w:rsid w:val="64E99C8C"/>
    <w:rsid w:val="6750568A"/>
    <w:rsid w:val="680AC6EE"/>
    <w:rsid w:val="68502EFB"/>
    <w:rsid w:val="692ED061"/>
    <w:rsid w:val="699A95B9"/>
    <w:rsid w:val="69E77162"/>
    <w:rsid w:val="6AA2891E"/>
    <w:rsid w:val="6ABD9DDF"/>
    <w:rsid w:val="6B48449F"/>
    <w:rsid w:val="6B97E515"/>
    <w:rsid w:val="6C01BDA4"/>
    <w:rsid w:val="6C0AA09F"/>
    <w:rsid w:val="6C307625"/>
    <w:rsid w:val="6C6DBF85"/>
    <w:rsid w:val="6CA55A29"/>
    <w:rsid w:val="6D4B8B33"/>
    <w:rsid w:val="6DAE2983"/>
    <w:rsid w:val="6DD81591"/>
    <w:rsid w:val="6DED1A17"/>
    <w:rsid w:val="6DF170AA"/>
    <w:rsid w:val="6E50EFEB"/>
    <w:rsid w:val="6F437721"/>
    <w:rsid w:val="6F72CD11"/>
    <w:rsid w:val="6FE4DD34"/>
    <w:rsid w:val="7043026C"/>
    <w:rsid w:val="70814B71"/>
    <w:rsid w:val="7081D333"/>
    <w:rsid w:val="70A90FED"/>
    <w:rsid w:val="70ED3D4C"/>
    <w:rsid w:val="7108FF20"/>
    <w:rsid w:val="7174FECF"/>
    <w:rsid w:val="722A7A07"/>
    <w:rsid w:val="72498A38"/>
    <w:rsid w:val="724F767B"/>
    <w:rsid w:val="727B6C02"/>
    <w:rsid w:val="72BC5F85"/>
    <w:rsid w:val="73292067"/>
    <w:rsid w:val="732B4ABD"/>
    <w:rsid w:val="73A72806"/>
    <w:rsid w:val="73B48F7A"/>
    <w:rsid w:val="74090E5A"/>
    <w:rsid w:val="742E4C0A"/>
    <w:rsid w:val="745001E2"/>
    <w:rsid w:val="74AFCCC9"/>
    <w:rsid w:val="74CBB153"/>
    <w:rsid w:val="759DF7BE"/>
    <w:rsid w:val="75BB64CF"/>
    <w:rsid w:val="75C4F9FD"/>
    <w:rsid w:val="76131F34"/>
    <w:rsid w:val="765CC8D4"/>
    <w:rsid w:val="76712615"/>
    <w:rsid w:val="76F1BC6E"/>
    <w:rsid w:val="77510930"/>
    <w:rsid w:val="777E3854"/>
    <w:rsid w:val="78027D2D"/>
    <w:rsid w:val="78F3880C"/>
    <w:rsid w:val="79370F2C"/>
    <w:rsid w:val="797DA789"/>
    <w:rsid w:val="7994672B"/>
    <w:rsid w:val="79AF1AD0"/>
    <w:rsid w:val="79F0078E"/>
    <w:rsid w:val="7A606558"/>
    <w:rsid w:val="7AAA0C7B"/>
    <w:rsid w:val="7B2EF8B5"/>
    <w:rsid w:val="7BAB0A1A"/>
    <w:rsid w:val="7C1DE92D"/>
    <w:rsid w:val="7C4ABDF4"/>
    <w:rsid w:val="7C56437A"/>
    <w:rsid w:val="7CCA61EB"/>
    <w:rsid w:val="7CFB3A6F"/>
    <w:rsid w:val="7D033A50"/>
    <w:rsid w:val="7D4CF392"/>
    <w:rsid w:val="7E237E74"/>
    <w:rsid w:val="7E59C369"/>
    <w:rsid w:val="7E6B9797"/>
    <w:rsid w:val="7EFC0B9D"/>
    <w:rsid w:val="7FE6F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B9214"/>
  <w15:chartTrackingRefBased/>
  <w15:docId w15:val="{1611F352-6F30-4CB7-B89A-8EDB5A82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9E5AA2C"/>
    <w:pPr>
      <w:ind w:left="720"/>
      <w:contextualSpacing/>
    </w:pPr>
  </w:style>
  <w:style w:type="character" w:styleId="Hyperlink">
    <w:name w:val="Hyperlink"/>
    <w:basedOn w:val="DefaultParagraphFont"/>
    <w:uiPriority w:val="99"/>
    <w:unhideWhenUsed/>
    <w:rsid w:val="49E5AA2C"/>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C74CE2C7A43C4F99612CDE9A1B589F" ma:contentTypeVersion="11" ma:contentTypeDescription="Create a new document." ma:contentTypeScope="" ma:versionID="7d42307bbcb6459ec30db7956c71f6c6">
  <xsd:schema xmlns:xsd="http://www.w3.org/2001/XMLSchema" xmlns:xs="http://www.w3.org/2001/XMLSchema" xmlns:p="http://schemas.microsoft.com/office/2006/metadata/properties" xmlns:ns2="d11d3432-3f10-4a81-b757-abdacc8b4fdb" xmlns:ns3="19aa6845-d858-4e1c-8083-86056f3485c1" targetNamespace="http://schemas.microsoft.com/office/2006/metadata/properties" ma:root="true" ma:fieldsID="ec0149753cb4efd754f2ab0fa71f0d49" ns2:_="" ns3:_="">
    <xsd:import namespace="d11d3432-3f10-4a81-b757-abdacc8b4fdb"/>
    <xsd:import namespace="19aa6845-d858-4e1c-8083-86056f3485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d3432-3f10-4a81-b757-abdacc8b4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038bd4-fb52-471f-b332-b8f2112300b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aa6845-d858-4e1c-8083-86056f3485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13c947-946f-43d3-993d-2a6f67807cde}" ma:internalName="TaxCatchAll" ma:showField="CatchAllData" ma:web="19aa6845-d858-4e1c-8083-86056f348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aa6845-d858-4e1c-8083-86056f3485c1" xsi:nil="true"/>
    <lcf76f155ced4ddcb4097134ff3c332f xmlns="d11d3432-3f10-4a81-b757-abdacc8b4f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FF1F5-14C0-4D66-A74F-5ADD7120A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d3432-3f10-4a81-b757-abdacc8b4fdb"/>
    <ds:schemaRef ds:uri="19aa6845-d858-4e1c-8083-86056f348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64BBB1-4A36-4200-9AC0-23055641BB0F}">
  <ds:schemaRefs>
    <ds:schemaRef ds:uri="http://schemas.microsoft.com/office/2006/metadata/properties"/>
    <ds:schemaRef ds:uri="http://schemas.microsoft.com/office/infopath/2007/PartnerControls"/>
    <ds:schemaRef ds:uri="19aa6845-d858-4e1c-8083-86056f3485c1"/>
    <ds:schemaRef ds:uri="d11d3432-3f10-4a81-b757-abdacc8b4fdb"/>
  </ds:schemaRefs>
</ds:datastoreItem>
</file>

<file path=customXml/itemProps3.xml><?xml version="1.0" encoding="utf-8"?>
<ds:datastoreItem xmlns:ds="http://schemas.openxmlformats.org/officeDocument/2006/customXml" ds:itemID="{F49E39BB-9665-414F-8131-D6DA69F433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2822</Words>
  <Characters>16092</Characters>
  <Application>Microsoft Office Word</Application>
  <DocSecurity>0</DocSecurity>
  <Lines>134</Lines>
  <Paragraphs>37</Paragraphs>
  <ScaleCrop>false</ScaleCrop>
  <Company/>
  <LinksUpToDate>false</LinksUpToDate>
  <CharactersWithSpaces>18877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Davidson</dc:creator>
  <cp:keywords/>
  <dc:description/>
  <cp:lastModifiedBy>Alison Davidson</cp:lastModifiedBy>
  <cp:revision>2</cp:revision>
  <dcterms:created xsi:type="dcterms:W3CDTF">2026-03-05T11:57:00Z</dcterms:created>
  <dcterms:modified xsi:type="dcterms:W3CDTF">2026-03-05T11:57:00Z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0x010100A8C74CE2C7A43C4F99612CDE9A1B589F</vt:lpwstr>
  </property>
  <property fmtid="{D5CDD505-2E9C-101B-9397-08002B2CF9AE}" pid="3" name="MediaServiceImageTags">
    <vt:lpwstr/>
  </property>
</Properties>
</file>